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82572F3" w14:textId="0BB6793F" w:rsidR="008F63B8" w:rsidRPr="008F63B8" w:rsidRDefault="008F63B8" w:rsidP="008F63B8">
      <w:pPr>
        <w:tabs>
          <w:tab w:val="center" w:pos="4536"/>
          <w:tab w:val="right" w:pos="8280"/>
          <w:tab w:val="right" w:pos="9639"/>
        </w:tabs>
        <w:spacing w:before="120" w:after="120"/>
        <w:ind w:right="2"/>
        <w:rPr>
          <w:rFonts w:ascii="Arial" w:hAnsi="Arial" w:cs="Arial"/>
          <w:b/>
          <w:bCs/>
          <w:sz w:val="24"/>
        </w:rPr>
      </w:pPr>
      <w:r w:rsidRPr="008F63B8">
        <w:rPr>
          <w:rFonts w:ascii="Arial" w:hAnsi="Arial" w:cs="Arial"/>
          <w:b/>
          <w:bCs/>
          <w:sz w:val="24"/>
        </w:rPr>
        <w:t>3GPP TSG RAN WG1 #10</w:t>
      </w:r>
      <w:r w:rsidR="004751D5">
        <w:rPr>
          <w:rFonts w:ascii="Arial" w:hAnsi="Arial" w:cs="Arial"/>
          <w:b/>
          <w:bCs/>
          <w:sz w:val="24"/>
        </w:rPr>
        <w:t>6</w:t>
      </w:r>
      <w:r w:rsidRPr="008F63B8">
        <w:rPr>
          <w:rFonts w:ascii="Arial" w:hAnsi="Arial" w:cs="Arial"/>
          <w:b/>
          <w:bCs/>
          <w:sz w:val="24"/>
        </w:rPr>
        <w:t>-e</w:t>
      </w:r>
      <w:r w:rsidRPr="008F63B8">
        <w:rPr>
          <w:rFonts w:ascii="Arial" w:hAnsi="Arial" w:cs="Arial"/>
          <w:b/>
          <w:bCs/>
          <w:sz w:val="24"/>
        </w:rPr>
        <w:tab/>
      </w:r>
      <w:r w:rsidRPr="008F63B8">
        <w:rPr>
          <w:rFonts w:ascii="Arial" w:hAnsi="Arial" w:cs="Arial"/>
          <w:b/>
          <w:bCs/>
          <w:sz w:val="24"/>
        </w:rPr>
        <w:tab/>
      </w:r>
      <w:r w:rsidRPr="008F63B8">
        <w:rPr>
          <w:rFonts w:ascii="Arial" w:hAnsi="Arial" w:cs="Arial"/>
          <w:b/>
          <w:bCs/>
          <w:sz w:val="24"/>
        </w:rPr>
        <w:tab/>
      </w:r>
      <w:r w:rsidR="0010495E" w:rsidRPr="0010495E">
        <w:rPr>
          <w:rFonts w:ascii="Arial" w:hAnsi="Arial" w:cs="Arial"/>
          <w:b/>
          <w:bCs/>
          <w:sz w:val="24"/>
        </w:rPr>
        <w:t>R1-2106725</w:t>
      </w:r>
    </w:p>
    <w:p w14:paraId="1D0FB401" w14:textId="77777777" w:rsidR="004751D5" w:rsidRPr="008F63B8" w:rsidRDefault="004751D5" w:rsidP="004751D5">
      <w:pPr>
        <w:tabs>
          <w:tab w:val="center" w:pos="4536"/>
          <w:tab w:val="right" w:pos="9072"/>
        </w:tabs>
        <w:spacing w:before="120" w:after="120"/>
        <w:rPr>
          <w:rFonts w:ascii="Arial" w:eastAsia="MS Mincho" w:hAnsi="Arial" w:cs="Arial"/>
          <w:b/>
          <w:bCs/>
          <w:sz w:val="24"/>
          <w:lang w:eastAsia="ja-JP"/>
        </w:rPr>
      </w:pPr>
      <w:r w:rsidRPr="009B559F">
        <w:rPr>
          <w:rFonts w:ascii="Arial" w:eastAsia="MS Mincho" w:hAnsi="Arial" w:cs="Arial"/>
          <w:b/>
          <w:bCs/>
          <w:sz w:val="24"/>
          <w:lang w:eastAsia="ja-JP"/>
        </w:rPr>
        <w:t>e-Meeting, August 16</w:t>
      </w:r>
      <w:r w:rsidRPr="007F2BFB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9B559F">
        <w:rPr>
          <w:rFonts w:ascii="Arial" w:eastAsia="MS Mincho" w:hAnsi="Arial" w:cs="Arial"/>
          <w:b/>
          <w:bCs/>
          <w:sz w:val="24"/>
          <w:lang w:eastAsia="ja-JP"/>
        </w:rPr>
        <w:t xml:space="preserve"> – 27</w:t>
      </w:r>
      <w:bookmarkStart w:id="0" w:name="_GoBack"/>
      <w:r w:rsidRPr="007F2BFB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bookmarkEnd w:id="0"/>
      <w:r w:rsidRPr="009B559F">
        <w:rPr>
          <w:rFonts w:ascii="Arial" w:eastAsia="MS Mincho" w:hAnsi="Arial" w:cs="Arial"/>
          <w:b/>
          <w:bCs/>
          <w:sz w:val="24"/>
          <w:lang w:eastAsia="ja-JP"/>
        </w:rPr>
        <w:t>, 2021</w:t>
      </w:r>
    </w:p>
    <w:p w14:paraId="77001F46" w14:textId="77777777" w:rsidR="003A35FC" w:rsidRPr="004751D5" w:rsidRDefault="003A35FC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4"/>
          <w:szCs w:val="22"/>
          <w:highlight w:val="yellow"/>
        </w:rPr>
      </w:pPr>
    </w:p>
    <w:p w14:paraId="5ABCA92E" w14:textId="047C2726" w:rsidR="003A35FC" w:rsidRPr="007F3DE0" w:rsidRDefault="00385769" w:rsidP="00C140EA">
      <w:pPr>
        <w:tabs>
          <w:tab w:val="left" w:pos="1985"/>
        </w:tabs>
        <w:spacing w:beforeLines="100" w:before="240" w:after="120"/>
        <w:ind w:left="1987" w:hanging="1987"/>
        <w:rPr>
          <w:rFonts w:ascii="Arial" w:hAnsi="Arial"/>
          <w:b/>
          <w:sz w:val="24"/>
          <w:szCs w:val="22"/>
        </w:rPr>
      </w:pPr>
      <w:r w:rsidRPr="007F3DE0">
        <w:rPr>
          <w:rFonts w:ascii="Arial" w:hAnsi="Arial"/>
          <w:b/>
          <w:sz w:val="24"/>
          <w:szCs w:val="22"/>
        </w:rPr>
        <w:t xml:space="preserve">Title: </w:t>
      </w:r>
      <w:r w:rsidRPr="007F3DE0">
        <w:rPr>
          <w:rFonts w:ascii="Arial" w:hAnsi="Arial"/>
          <w:b/>
          <w:sz w:val="24"/>
          <w:szCs w:val="22"/>
        </w:rPr>
        <w:tab/>
      </w:r>
      <w:r w:rsidR="0010495E" w:rsidRPr="0010495E">
        <w:rPr>
          <w:rFonts w:ascii="Arial" w:hAnsi="Arial"/>
          <w:b/>
          <w:sz w:val="24"/>
          <w:szCs w:val="22"/>
        </w:rPr>
        <w:t>Discussion on inter-UE coordination for mode 2 enhancements</w:t>
      </w:r>
    </w:p>
    <w:p w14:paraId="12B32128" w14:textId="77777777" w:rsidR="003A35FC" w:rsidRPr="007F3DE0" w:rsidRDefault="00385769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4"/>
          <w:szCs w:val="22"/>
        </w:rPr>
      </w:pPr>
      <w:r w:rsidRPr="007F3DE0">
        <w:rPr>
          <w:rFonts w:ascii="Arial" w:hAnsi="Arial"/>
          <w:b/>
          <w:sz w:val="24"/>
          <w:szCs w:val="22"/>
        </w:rPr>
        <w:t xml:space="preserve">Source: </w:t>
      </w:r>
      <w:r w:rsidRPr="007F3DE0">
        <w:rPr>
          <w:rFonts w:ascii="Arial" w:hAnsi="Arial"/>
          <w:b/>
          <w:sz w:val="24"/>
          <w:szCs w:val="22"/>
        </w:rPr>
        <w:tab/>
      </w:r>
      <w:r w:rsidR="00C54F0F" w:rsidRPr="007F3DE0">
        <w:rPr>
          <w:rFonts w:ascii="Arial" w:hAnsi="Arial"/>
          <w:b/>
          <w:sz w:val="24"/>
          <w:szCs w:val="22"/>
        </w:rPr>
        <w:t>Zhejiang Lab</w:t>
      </w:r>
    </w:p>
    <w:p w14:paraId="7D0BAE08" w14:textId="6C3B90F5" w:rsidR="003A35FC" w:rsidRPr="007F3DE0" w:rsidRDefault="00385769">
      <w:pPr>
        <w:tabs>
          <w:tab w:val="left" w:pos="1985"/>
        </w:tabs>
        <w:spacing w:before="120" w:after="120"/>
        <w:rPr>
          <w:b/>
          <w:sz w:val="24"/>
          <w:szCs w:val="22"/>
        </w:rPr>
      </w:pPr>
      <w:r w:rsidRPr="007F3DE0">
        <w:rPr>
          <w:rFonts w:ascii="Arial" w:hAnsi="Arial"/>
          <w:b/>
          <w:sz w:val="24"/>
          <w:szCs w:val="22"/>
          <w:lang w:val="pt-BR"/>
        </w:rPr>
        <w:t>Agenda item:</w:t>
      </w:r>
      <w:r w:rsidRPr="007F3DE0">
        <w:rPr>
          <w:rFonts w:ascii="Arial" w:hAnsi="Arial"/>
          <w:b/>
          <w:sz w:val="24"/>
          <w:szCs w:val="22"/>
          <w:lang w:val="pt-BR"/>
        </w:rPr>
        <w:tab/>
      </w:r>
      <w:r w:rsidRPr="007F3DE0">
        <w:rPr>
          <w:rFonts w:ascii="Arial" w:hAnsi="Arial" w:hint="eastAsia"/>
          <w:b/>
          <w:sz w:val="24"/>
          <w:szCs w:val="22"/>
        </w:rPr>
        <w:t>8.11.</w:t>
      </w:r>
      <w:r w:rsidR="004E59BF" w:rsidRPr="007F3DE0">
        <w:rPr>
          <w:rFonts w:ascii="Arial" w:hAnsi="Arial"/>
          <w:b/>
          <w:sz w:val="24"/>
          <w:szCs w:val="22"/>
        </w:rPr>
        <w:t>1</w:t>
      </w:r>
      <w:r w:rsidRPr="007F3DE0">
        <w:rPr>
          <w:rFonts w:ascii="Arial" w:hAnsi="Arial" w:hint="eastAsia"/>
          <w:b/>
          <w:sz w:val="24"/>
          <w:szCs w:val="22"/>
        </w:rPr>
        <w:t>.2</w:t>
      </w:r>
    </w:p>
    <w:p w14:paraId="44205314" w14:textId="19013CFC" w:rsidR="003A35FC" w:rsidRPr="00252984" w:rsidRDefault="00385769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4"/>
          <w:szCs w:val="22"/>
        </w:rPr>
      </w:pPr>
      <w:r w:rsidRPr="007F3DE0">
        <w:rPr>
          <w:rFonts w:ascii="Arial" w:hAnsi="Arial"/>
          <w:b/>
          <w:sz w:val="24"/>
          <w:szCs w:val="22"/>
          <w:lang w:val="pt-BR"/>
        </w:rPr>
        <w:t>Document for:</w:t>
      </w:r>
      <w:r w:rsidRPr="007F3DE0">
        <w:rPr>
          <w:rFonts w:ascii="Arial" w:hAnsi="Arial"/>
          <w:b/>
          <w:sz w:val="24"/>
          <w:szCs w:val="22"/>
          <w:lang w:val="pt-BR"/>
        </w:rPr>
        <w:tab/>
      </w:r>
      <w:r w:rsidR="00252984" w:rsidRPr="007F3DE0">
        <w:rPr>
          <w:rFonts w:ascii="Arial" w:hAnsi="Arial" w:hint="eastAsia"/>
          <w:b/>
          <w:sz w:val="24"/>
          <w:szCs w:val="22"/>
        </w:rPr>
        <w:t>Discussion</w:t>
      </w:r>
      <w:r w:rsidR="00252984" w:rsidRPr="007F3DE0">
        <w:rPr>
          <w:rFonts w:ascii="Arial" w:hAnsi="Arial"/>
          <w:b/>
          <w:sz w:val="24"/>
          <w:szCs w:val="22"/>
        </w:rPr>
        <w:t xml:space="preserve"> and decision</w:t>
      </w:r>
    </w:p>
    <w:p w14:paraId="27200EF1" w14:textId="77777777" w:rsidR="003A35FC" w:rsidRDefault="00385769" w:rsidP="009312A8">
      <w:pPr>
        <w:pStyle w:val="1"/>
        <w:spacing w:before="120" w:after="120"/>
        <w:ind w:left="0"/>
        <w:rPr>
          <w:rFonts w:eastAsia="宋体"/>
        </w:rPr>
      </w:pPr>
      <w:bookmarkStart w:id="1" w:name="_Toc12641"/>
      <w:r>
        <w:rPr>
          <w:rFonts w:eastAsia="宋体" w:hint="eastAsia"/>
        </w:rPr>
        <w:t>Introduction</w:t>
      </w:r>
      <w:bookmarkEnd w:id="1"/>
    </w:p>
    <w:p w14:paraId="2ACDEF08" w14:textId="07CCB9BF" w:rsidR="009E536F" w:rsidRPr="00252984" w:rsidRDefault="00252984" w:rsidP="00252984">
      <w:pPr>
        <w:spacing w:before="120" w:after="120"/>
      </w:pPr>
      <w:bookmarkStart w:id="2" w:name="_Toc25825"/>
      <w:r w:rsidRPr="00252984">
        <w:rPr>
          <w:rFonts w:hint="eastAsia"/>
        </w:rPr>
        <w:t xml:space="preserve">During </w:t>
      </w:r>
      <w:r w:rsidR="009E536F">
        <w:t xml:space="preserve">the </w:t>
      </w:r>
      <w:r w:rsidRPr="00252984">
        <w:rPr>
          <w:rFonts w:hint="eastAsia"/>
        </w:rPr>
        <w:t>RAN1</w:t>
      </w:r>
      <w:r w:rsidR="00867F81">
        <w:t xml:space="preserve"> </w:t>
      </w:r>
      <w:r w:rsidRPr="00252984">
        <w:rPr>
          <w:rFonts w:hint="eastAsia"/>
        </w:rPr>
        <w:t>#10</w:t>
      </w:r>
      <w:r w:rsidR="002C01EA">
        <w:t>4b</w:t>
      </w:r>
      <w:r w:rsidRPr="00252984">
        <w:rPr>
          <w:rFonts w:hint="eastAsia"/>
        </w:rPr>
        <w:t xml:space="preserve">-e meeting, </w:t>
      </w:r>
      <w:r w:rsidRPr="00252984">
        <w:t xml:space="preserve">the inter-UE coordination </w:t>
      </w:r>
      <w:r w:rsidR="009E536F">
        <w:rPr>
          <w:rFonts w:hint="eastAsia"/>
        </w:rPr>
        <w:t>for</w:t>
      </w:r>
      <w:r w:rsidRPr="00252984">
        <w:rPr>
          <w:rFonts w:hint="eastAsia"/>
        </w:rPr>
        <w:t xml:space="preserve"> resource</w:t>
      </w:r>
      <w:r w:rsidRPr="00252984">
        <w:t xml:space="preserve"> </w:t>
      </w:r>
      <w:r w:rsidRPr="00252984">
        <w:rPr>
          <w:rFonts w:hint="eastAsia"/>
        </w:rPr>
        <w:t>allocation</w:t>
      </w:r>
      <w:r w:rsidRPr="00252984">
        <w:t xml:space="preserve"> </w:t>
      </w:r>
      <w:r w:rsidRPr="00252984">
        <w:rPr>
          <w:rFonts w:hint="eastAsia"/>
        </w:rPr>
        <w:t>mode 2</w:t>
      </w:r>
      <w:r w:rsidRPr="00252984">
        <w:t xml:space="preserve"> </w:t>
      </w:r>
      <w:r w:rsidR="009E536F" w:rsidRPr="009E536F">
        <w:t xml:space="preserve">was discussed, and </w:t>
      </w:r>
      <w:r w:rsidR="0035655C">
        <w:t>the following agreement</w:t>
      </w:r>
      <w:r w:rsidR="009E536F" w:rsidRPr="009E536F">
        <w:t xml:space="preserve"> were reached:</w:t>
      </w:r>
    </w:p>
    <w:p w14:paraId="3F23A66A" w14:textId="77777777" w:rsidR="002C01EA" w:rsidRPr="002C01EA" w:rsidRDefault="002C01EA" w:rsidP="002C01EA">
      <w:pPr>
        <w:spacing w:before="120" w:after="120"/>
        <w:rPr>
          <w:rFonts w:eastAsia="Times New Roman"/>
          <w:bCs/>
          <w:iCs/>
          <w:szCs w:val="21"/>
          <w:lang w:eastAsia="ko-KR"/>
        </w:rPr>
      </w:pPr>
      <w:r w:rsidRPr="002C01EA">
        <w:rPr>
          <w:rFonts w:eastAsia="Times New Roman"/>
          <w:bCs/>
          <w:iCs/>
          <w:szCs w:val="21"/>
          <w:highlight w:val="green"/>
          <w:lang w:eastAsia="ko-KR"/>
        </w:rPr>
        <w:t>Agreement:</w:t>
      </w:r>
    </w:p>
    <w:p w14:paraId="55B40A59" w14:textId="77777777" w:rsidR="002C01EA" w:rsidRPr="002C01EA" w:rsidRDefault="002C01EA" w:rsidP="002C01EA">
      <w:pPr>
        <w:pStyle w:val="aa"/>
        <w:numPr>
          <w:ilvl w:val="0"/>
          <w:numId w:val="39"/>
        </w:numPr>
        <w:tabs>
          <w:tab w:val="num" w:pos="400"/>
        </w:tabs>
        <w:spacing w:before="120" w:afterLines="0" w:after="120"/>
        <w:ind w:left="426" w:hanging="426"/>
        <w:contextualSpacing w:val="0"/>
        <w:rPr>
          <w:rFonts w:eastAsia="Malgun Gothic"/>
          <w:iCs/>
          <w:sz w:val="21"/>
          <w:szCs w:val="21"/>
          <w:lang w:eastAsia="ko-KR"/>
        </w:rPr>
      </w:pPr>
      <w:r w:rsidRPr="002C01EA">
        <w:rPr>
          <w:iCs/>
          <w:sz w:val="21"/>
          <w:szCs w:val="21"/>
        </w:rPr>
        <w:t>Support the following schemes of inter-UE coordination in Mode 2:</w:t>
      </w:r>
    </w:p>
    <w:p w14:paraId="76FDCA00" w14:textId="77777777" w:rsidR="002C01EA" w:rsidRPr="002C01EA" w:rsidRDefault="002C01EA" w:rsidP="002C01EA">
      <w:pPr>
        <w:pStyle w:val="aa"/>
        <w:numPr>
          <w:ilvl w:val="1"/>
          <w:numId w:val="39"/>
        </w:numPr>
        <w:spacing w:before="120" w:afterLines="0" w:after="120"/>
        <w:contextualSpacing w:val="0"/>
        <w:rPr>
          <w:iCs/>
          <w:sz w:val="21"/>
          <w:szCs w:val="21"/>
        </w:rPr>
      </w:pPr>
      <w:r w:rsidRPr="002C01EA">
        <w:rPr>
          <w:iCs/>
          <w:sz w:val="21"/>
          <w:szCs w:val="21"/>
        </w:rPr>
        <w:t xml:space="preserve">Inter-UE Coordination Scheme 1: </w:t>
      </w:r>
    </w:p>
    <w:p w14:paraId="013B61C2" w14:textId="77777777" w:rsidR="002C01EA" w:rsidRPr="002C01EA" w:rsidRDefault="002C01EA" w:rsidP="002C01EA">
      <w:pPr>
        <w:pStyle w:val="aa"/>
        <w:numPr>
          <w:ilvl w:val="2"/>
          <w:numId w:val="39"/>
        </w:numPr>
        <w:spacing w:before="120" w:afterLines="0" w:after="120"/>
        <w:contextualSpacing w:val="0"/>
        <w:rPr>
          <w:iCs/>
          <w:sz w:val="21"/>
          <w:szCs w:val="21"/>
        </w:rPr>
      </w:pPr>
      <w:r w:rsidRPr="002C01EA">
        <w:rPr>
          <w:iCs/>
          <w:sz w:val="21"/>
          <w:szCs w:val="21"/>
        </w:rPr>
        <w:t>The coordination information sent from UE-A to UE-B is the set of resources preferred and/or non-preferred for UE-B’s transmission</w:t>
      </w:r>
    </w:p>
    <w:p w14:paraId="5E21F769" w14:textId="77777777" w:rsidR="002C01EA" w:rsidRPr="002C01EA" w:rsidRDefault="002C01EA" w:rsidP="002C01EA">
      <w:pPr>
        <w:pStyle w:val="aa"/>
        <w:numPr>
          <w:ilvl w:val="3"/>
          <w:numId w:val="39"/>
        </w:numPr>
        <w:spacing w:before="120" w:afterLines="0" w:after="120"/>
        <w:contextualSpacing w:val="0"/>
        <w:rPr>
          <w:iCs/>
          <w:sz w:val="21"/>
          <w:szCs w:val="21"/>
        </w:rPr>
      </w:pPr>
      <w:r w:rsidRPr="002C01EA">
        <w:rPr>
          <w:iCs/>
          <w:sz w:val="21"/>
          <w:szCs w:val="21"/>
        </w:rPr>
        <w:t>FFS details including a possibility of down-selection between the preferred resource set and the non-preferred resource set, whether or not to include any additional information other than indicating time/frequency of the resources within the set in the coordination information</w:t>
      </w:r>
    </w:p>
    <w:p w14:paraId="581D703B" w14:textId="77777777" w:rsidR="002C01EA" w:rsidRPr="002C01EA" w:rsidRDefault="002C01EA" w:rsidP="002C01EA">
      <w:pPr>
        <w:pStyle w:val="aa"/>
        <w:numPr>
          <w:ilvl w:val="2"/>
          <w:numId w:val="39"/>
        </w:numPr>
        <w:spacing w:before="120" w:afterLines="0" w:after="120"/>
        <w:contextualSpacing w:val="0"/>
        <w:rPr>
          <w:iCs/>
          <w:sz w:val="21"/>
          <w:szCs w:val="21"/>
        </w:rPr>
      </w:pPr>
      <w:r w:rsidRPr="002C01EA">
        <w:rPr>
          <w:iCs/>
          <w:sz w:val="21"/>
          <w:szCs w:val="21"/>
        </w:rPr>
        <w:t>FFS condition(s) in which Scheme 1 is used</w:t>
      </w:r>
    </w:p>
    <w:p w14:paraId="7C675AC0" w14:textId="77777777" w:rsidR="002C01EA" w:rsidRPr="002C01EA" w:rsidRDefault="002C01EA" w:rsidP="002C01EA">
      <w:pPr>
        <w:pStyle w:val="aa"/>
        <w:numPr>
          <w:ilvl w:val="1"/>
          <w:numId w:val="39"/>
        </w:numPr>
        <w:spacing w:before="120" w:afterLines="0" w:after="120"/>
        <w:contextualSpacing w:val="0"/>
        <w:rPr>
          <w:iCs/>
          <w:sz w:val="21"/>
          <w:szCs w:val="21"/>
        </w:rPr>
      </w:pPr>
      <w:r w:rsidRPr="002C01EA">
        <w:rPr>
          <w:iCs/>
          <w:sz w:val="21"/>
          <w:szCs w:val="21"/>
        </w:rPr>
        <w:t xml:space="preserve">Inter-UE Coordination Scheme 2: </w:t>
      </w:r>
    </w:p>
    <w:p w14:paraId="2411775B" w14:textId="77777777" w:rsidR="002C01EA" w:rsidRPr="002C01EA" w:rsidRDefault="002C01EA" w:rsidP="002C01EA">
      <w:pPr>
        <w:pStyle w:val="aa"/>
        <w:numPr>
          <w:ilvl w:val="2"/>
          <w:numId w:val="39"/>
        </w:numPr>
        <w:spacing w:before="120" w:afterLines="0" w:after="120"/>
        <w:contextualSpacing w:val="0"/>
        <w:rPr>
          <w:iCs/>
          <w:sz w:val="21"/>
          <w:szCs w:val="21"/>
        </w:rPr>
      </w:pPr>
      <w:r w:rsidRPr="002C01EA">
        <w:rPr>
          <w:iCs/>
          <w:sz w:val="21"/>
          <w:szCs w:val="21"/>
        </w:rPr>
        <w:t>The coordination information sent from UE-A to UE-B is the presence of expected/potential and/or detected resource conflict on the resources indicated by UE-B’s SCI</w:t>
      </w:r>
    </w:p>
    <w:p w14:paraId="4D1C9E6C" w14:textId="77777777" w:rsidR="002C01EA" w:rsidRPr="002C01EA" w:rsidRDefault="002C01EA" w:rsidP="002C01EA">
      <w:pPr>
        <w:pStyle w:val="aa"/>
        <w:numPr>
          <w:ilvl w:val="3"/>
          <w:numId w:val="39"/>
        </w:numPr>
        <w:spacing w:before="120" w:afterLines="0" w:after="120"/>
        <w:contextualSpacing w:val="0"/>
        <w:rPr>
          <w:iCs/>
          <w:sz w:val="21"/>
          <w:szCs w:val="21"/>
        </w:rPr>
      </w:pPr>
      <w:r w:rsidRPr="002C01EA">
        <w:rPr>
          <w:iCs/>
          <w:sz w:val="21"/>
          <w:szCs w:val="21"/>
        </w:rPr>
        <w:t>FFS details including a possibility of down-selection between the expected/potential conflict and the detected resource conflict</w:t>
      </w:r>
    </w:p>
    <w:p w14:paraId="5DF67032" w14:textId="77777777" w:rsidR="002C01EA" w:rsidRPr="002C01EA" w:rsidRDefault="002C01EA" w:rsidP="002C01EA">
      <w:pPr>
        <w:pStyle w:val="aa"/>
        <w:numPr>
          <w:ilvl w:val="2"/>
          <w:numId w:val="39"/>
        </w:numPr>
        <w:spacing w:before="120" w:afterLines="0" w:after="120"/>
        <w:contextualSpacing w:val="0"/>
        <w:rPr>
          <w:iCs/>
          <w:sz w:val="21"/>
          <w:szCs w:val="21"/>
        </w:rPr>
      </w:pPr>
      <w:r w:rsidRPr="002C01EA">
        <w:rPr>
          <w:iCs/>
          <w:sz w:val="21"/>
          <w:szCs w:val="21"/>
        </w:rPr>
        <w:t>FFS condition(s) in which Scheme 2 is used</w:t>
      </w:r>
    </w:p>
    <w:p w14:paraId="0EB689AA" w14:textId="0334901F" w:rsidR="00B94ABA" w:rsidRPr="00E81E62" w:rsidRDefault="00B94ABA" w:rsidP="00B94ABA">
      <w:pPr>
        <w:spacing w:before="120" w:after="120"/>
      </w:pPr>
      <w:r w:rsidRPr="00CB1A52">
        <w:t>This</w:t>
      </w:r>
      <w:r w:rsidR="00F31443" w:rsidRPr="00CB1A52">
        <w:t xml:space="preserve"> contribution</w:t>
      </w:r>
      <w:r w:rsidRPr="00CB1A52">
        <w:t xml:space="preserve"> discusses some design </w:t>
      </w:r>
      <w:r w:rsidR="00CB1A52">
        <w:rPr>
          <w:rFonts w:hint="eastAsia"/>
        </w:rPr>
        <w:t>aspect</w:t>
      </w:r>
      <w:r w:rsidRPr="00CB1A52">
        <w:t xml:space="preserve">s related to inter-UE coordination </w:t>
      </w:r>
      <w:r w:rsidR="000141D2">
        <w:t xml:space="preserve">schemes </w:t>
      </w:r>
      <w:r w:rsidR="00372B2A">
        <w:t>in</w:t>
      </w:r>
      <w:r w:rsidRPr="00CB1A52">
        <w:t xml:space="preserve"> mode 2</w:t>
      </w:r>
      <w:r w:rsidR="00372B2A">
        <w:t xml:space="preserve">. </w:t>
      </w:r>
    </w:p>
    <w:p w14:paraId="785AB8C1" w14:textId="2F273594" w:rsidR="003A35FC" w:rsidRPr="008F5EBD" w:rsidRDefault="00385769" w:rsidP="009312A8">
      <w:pPr>
        <w:pStyle w:val="1"/>
        <w:spacing w:before="120" w:after="120"/>
        <w:ind w:left="0"/>
      </w:pPr>
      <w:r w:rsidRPr="008F5EBD">
        <w:rPr>
          <w:rFonts w:hint="eastAsia"/>
        </w:rPr>
        <w:t>Discussion</w:t>
      </w:r>
      <w:bookmarkEnd w:id="2"/>
    </w:p>
    <w:p w14:paraId="5722E67A" w14:textId="240076E5" w:rsidR="006E184D" w:rsidRPr="006E184D" w:rsidRDefault="006E184D" w:rsidP="006E184D">
      <w:pPr>
        <w:pStyle w:val="2"/>
        <w:spacing w:before="120" w:after="120"/>
        <w:ind w:left="991" w:right="210" w:hangingChars="354" w:hanging="991"/>
        <w:rPr>
          <w:szCs w:val="22"/>
        </w:rPr>
      </w:pPr>
      <w:r w:rsidRPr="006E184D">
        <w:rPr>
          <w:szCs w:val="22"/>
        </w:rPr>
        <w:t>Inter-UE Coordination Scheme 1</w:t>
      </w:r>
    </w:p>
    <w:p w14:paraId="6DB8AB6E" w14:textId="7A601141" w:rsidR="00004308" w:rsidRPr="002D0A43" w:rsidRDefault="00526436" w:rsidP="00004308">
      <w:pPr>
        <w:spacing w:before="120" w:after="120"/>
      </w:pPr>
      <w:r>
        <w:t xml:space="preserve">In </w:t>
      </w:r>
      <w:r w:rsidR="006E184D" w:rsidRPr="00004308">
        <w:t xml:space="preserve">Inter-UE Coordination Scheme 1, </w:t>
      </w:r>
      <w:r w:rsidR="00004308" w:rsidRPr="00004308">
        <w:t>the coordination information sent from UE-A to UE-B is the set of resources preferred and/or non-preferred for UE-B’s transmission</w:t>
      </w:r>
      <w:r w:rsidR="00004308">
        <w:t xml:space="preserve">. </w:t>
      </w:r>
      <w:r w:rsidR="00004308" w:rsidRPr="00004308">
        <w:t>PSCCH/PSSCH can be used to carry the coordination information</w:t>
      </w:r>
      <w:r w:rsidR="00004308">
        <w:t xml:space="preserve">. </w:t>
      </w:r>
      <w:r w:rsidR="00004308" w:rsidRPr="00004308">
        <w:rPr>
          <w:rFonts w:hint="eastAsia"/>
        </w:rPr>
        <w:t>F</w:t>
      </w:r>
      <w:r w:rsidR="00004308" w:rsidRPr="00004308">
        <w:t xml:space="preserve">rom the perspective of reducing signaling overhead, the maximum number of resources in the set of resources sent by UE-A should be limited. </w:t>
      </w:r>
      <w:r w:rsidR="00004308">
        <w:t>W</w:t>
      </w:r>
      <w:r w:rsidR="00004308" w:rsidRPr="002D0A43">
        <w:t xml:space="preserve">hen the channel condition is busy, the available resources are not many, it is better to send resources preferred for UE-B’s transmission, while when the channel condition is not busy, it is better to send resources not preferred for UE-B’s transmission. </w:t>
      </w:r>
    </w:p>
    <w:p w14:paraId="1EC3FBB2" w14:textId="38E477EE" w:rsidR="00004308" w:rsidRDefault="00004308" w:rsidP="00004308">
      <w:pPr>
        <w:spacing w:before="120" w:after="120"/>
      </w:pPr>
      <w:r>
        <w:lastRenderedPageBreak/>
        <w:t xml:space="preserve">The </w:t>
      </w:r>
      <w:r w:rsidRPr="00004308">
        <w:t>Inter-UE Coordination Scheme</w:t>
      </w:r>
      <w:r>
        <w:t xml:space="preserve"> and the</w:t>
      </w:r>
      <w:r w:rsidRPr="00004308">
        <w:t xml:space="preserve"> type of the set of resources </w:t>
      </w:r>
      <w:r>
        <w:t xml:space="preserve">sent by </w:t>
      </w:r>
      <w:r w:rsidR="00457087">
        <w:t xml:space="preserve">the </w:t>
      </w:r>
      <w:r>
        <w:t xml:space="preserve">UE-A should be </w:t>
      </w:r>
      <w:r w:rsidRPr="00004308">
        <w:t>indicated</w:t>
      </w:r>
      <w:r>
        <w:t xml:space="preserve"> to facilitate the use of the coordination information at </w:t>
      </w:r>
      <w:r w:rsidR="00457087">
        <w:t xml:space="preserve">the </w:t>
      </w:r>
      <w:r>
        <w:t xml:space="preserve">UE-B. To simplify the design, </w:t>
      </w:r>
      <w:r w:rsidRPr="0089596C">
        <w:t>explicit</w:t>
      </w:r>
      <w:r>
        <w:t xml:space="preserve"> indication </w:t>
      </w:r>
      <w:r>
        <w:rPr>
          <w:rFonts w:hint="eastAsia"/>
        </w:rPr>
        <w:t>is</w:t>
      </w:r>
      <w:r>
        <w:t xml:space="preserve"> preferred. </w:t>
      </w:r>
    </w:p>
    <w:p w14:paraId="5F9B950F" w14:textId="060AEA9E" w:rsidR="00004308" w:rsidRPr="00526436" w:rsidRDefault="00004308" w:rsidP="00004308">
      <w:pPr>
        <w:spacing w:before="120" w:after="120"/>
        <w:rPr>
          <w:b/>
          <w:i/>
        </w:rPr>
      </w:pPr>
      <w:r w:rsidRPr="008F7B8E">
        <w:rPr>
          <w:b/>
          <w:i/>
        </w:rPr>
        <w:t xml:space="preserve">Proposal </w:t>
      </w:r>
      <w:r w:rsidR="000925CE">
        <w:rPr>
          <w:b/>
          <w:i/>
        </w:rPr>
        <w:t>1</w:t>
      </w:r>
      <w:r w:rsidRPr="008F7B8E">
        <w:rPr>
          <w:b/>
          <w:i/>
        </w:rPr>
        <w:t>:</w:t>
      </w:r>
      <w:r>
        <w:rPr>
          <w:b/>
          <w:i/>
        </w:rPr>
        <w:t xml:space="preserve"> </w:t>
      </w:r>
      <w:r w:rsidR="00526436">
        <w:rPr>
          <w:b/>
          <w:i/>
        </w:rPr>
        <w:t>For</w:t>
      </w:r>
      <w:r w:rsidR="00457087" w:rsidRPr="00457087">
        <w:rPr>
          <w:b/>
          <w:i/>
        </w:rPr>
        <w:t xml:space="preserve"> Inter-UE Coordination Scheme </w:t>
      </w:r>
      <w:r w:rsidR="00526436">
        <w:rPr>
          <w:rFonts w:hint="eastAsia"/>
          <w:b/>
          <w:i/>
        </w:rPr>
        <w:t>1,</w:t>
      </w:r>
      <w:r w:rsidR="00457087" w:rsidRPr="00457087">
        <w:rPr>
          <w:b/>
          <w:i/>
        </w:rPr>
        <w:t xml:space="preserve"> the type</w:t>
      </w:r>
      <w:r w:rsidR="000925CE">
        <w:rPr>
          <w:b/>
          <w:i/>
        </w:rPr>
        <w:t xml:space="preserve"> (</w:t>
      </w:r>
      <w:r w:rsidR="000925CE" w:rsidRPr="000925CE">
        <w:rPr>
          <w:b/>
          <w:i/>
        </w:rPr>
        <w:t>preferred or non-preferred</w:t>
      </w:r>
      <w:r w:rsidR="000925CE">
        <w:rPr>
          <w:b/>
          <w:i/>
        </w:rPr>
        <w:t xml:space="preserve">) </w:t>
      </w:r>
      <w:r w:rsidR="00457087" w:rsidRPr="00457087">
        <w:rPr>
          <w:b/>
          <w:i/>
        </w:rPr>
        <w:t>of the set of resources sent by the UE-A</w:t>
      </w:r>
      <w:r>
        <w:rPr>
          <w:b/>
          <w:i/>
        </w:rPr>
        <w:t xml:space="preserve"> </w:t>
      </w:r>
      <w:r w:rsidR="00870085" w:rsidRPr="00870085">
        <w:rPr>
          <w:b/>
          <w:i/>
        </w:rPr>
        <w:t>should be indicated</w:t>
      </w:r>
      <w:r>
        <w:rPr>
          <w:b/>
          <w:i/>
        </w:rPr>
        <w:t>.</w:t>
      </w:r>
      <w:r w:rsidR="00526436" w:rsidRPr="00526436">
        <w:rPr>
          <w:b/>
          <w:i/>
        </w:rPr>
        <w:t xml:space="preserve"> Explicit indication </w:t>
      </w:r>
      <w:r w:rsidR="00526436" w:rsidRPr="00526436">
        <w:rPr>
          <w:rFonts w:hint="eastAsia"/>
          <w:b/>
          <w:i/>
        </w:rPr>
        <w:t>is</w:t>
      </w:r>
      <w:r w:rsidR="00526436" w:rsidRPr="00526436">
        <w:rPr>
          <w:b/>
          <w:i/>
        </w:rPr>
        <w:t xml:space="preserve"> preferred. </w:t>
      </w:r>
    </w:p>
    <w:p w14:paraId="0499DD11" w14:textId="3F72615D" w:rsidR="000925CE" w:rsidRPr="00047C26" w:rsidRDefault="000925CE" w:rsidP="006E184D">
      <w:pPr>
        <w:spacing w:before="120" w:after="120"/>
      </w:pPr>
      <w:r w:rsidRPr="000925CE">
        <w:t xml:space="preserve">In addition, the set of resources sent by the UE-A in Inter-UE Coordination Scheme 1 can be within the resource pool where the coordination information is sent. If the set of resources sent by the UE-A are </w:t>
      </w:r>
      <w:r w:rsidR="00047C26">
        <w:t xml:space="preserve">located </w:t>
      </w:r>
      <w:r w:rsidRPr="000925CE">
        <w:t>in other resource pools</w:t>
      </w:r>
      <w:r w:rsidR="00047C26">
        <w:t xml:space="preserve"> than the </w:t>
      </w:r>
      <w:r w:rsidR="00047C26" w:rsidRPr="000925CE">
        <w:t>resource pool where the coordination information is sent</w:t>
      </w:r>
      <w:r w:rsidRPr="000925CE">
        <w:t xml:space="preserve">, additional information such as resource pool ID and BWP ID </w:t>
      </w:r>
      <w:r w:rsidR="00047C26">
        <w:t>should also</w:t>
      </w:r>
      <w:r w:rsidRPr="000925CE">
        <w:t xml:space="preserve"> </w:t>
      </w:r>
      <w:r w:rsidR="00047C26">
        <w:t xml:space="preserve">be </w:t>
      </w:r>
      <w:r w:rsidRPr="000925CE">
        <w:t>included in the coordination information.</w:t>
      </w:r>
      <w:r w:rsidR="00047C26">
        <w:t xml:space="preserve"> </w:t>
      </w:r>
    </w:p>
    <w:p w14:paraId="5C9F788D" w14:textId="46FBD8C6" w:rsidR="00F75B13" w:rsidRPr="00B526F1" w:rsidRDefault="00AD58AA" w:rsidP="00166F0C">
      <w:pPr>
        <w:spacing w:before="120" w:after="120"/>
        <w:rPr>
          <w:b/>
          <w:i/>
        </w:rPr>
      </w:pPr>
      <w:r w:rsidRPr="008F7B8E">
        <w:rPr>
          <w:b/>
          <w:i/>
        </w:rPr>
        <w:t xml:space="preserve">Proposal </w:t>
      </w:r>
      <w:r>
        <w:rPr>
          <w:b/>
          <w:i/>
        </w:rPr>
        <w:t>2</w:t>
      </w:r>
      <w:r w:rsidRPr="008F7B8E">
        <w:rPr>
          <w:b/>
          <w:i/>
        </w:rPr>
        <w:t>:</w:t>
      </w:r>
      <w:r>
        <w:rPr>
          <w:b/>
          <w:i/>
        </w:rPr>
        <w:t xml:space="preserve"> </w:t>
      </w:r>
      <w:r w:rsidRPr="00AD58AA">
        <w:rPr>
          <w:b/>
          <w:i/>
        </w:rPr>
        <w:t xml:space="preserve">The set of resources sent by the UE-A in Inter-UE Coordination Scheme 1 </w:t>
      </w:r>
      <w:r w:rsidR="00B526F1">
        <w:rPr>
          <w:b/>
          <w:i/>
        </w:rPr>
        <w:t>is</w:t>
      </w:r>
      <w:r w:rsidRPr="00AD58AA">
        <w:rPr>
          <w:b/>
          <w:i/>
        </w:rPr>
        <w:t xml:space="preserve"> within the resource pool where the coordination information is sent. </w:t>
      </w:r>
    </w:p>
    <w:p w14:paraId="3079E3D5" w14:textId="08850628" w:rsidR="00526436" w:rsidRPr="006E184D" w:rsidRDefault="00526436" w:rsidP="00526436">
      <w:pPr>
        <w:pStyle w:val="2"/>
        <w:spacing w:before="120" w:after="120"/>
        <w:ind w:left="991" w:right="210" w:hangingChars="354" w:hanging="991"/>
        <w:rPr>
          <w:szCs w:val="22"/>
        </w:rPr>
      </w:pPr>
      <w:r w:rsidRPr="006E184D">
        <w:rPr>
          <w:szCs w:val="22"/>
        </w:rPr>
        <w:t xml:space="preserve">Inter-UE Coordination Scheme </w:t>
      </w:r>
      <w:r>
        <w:rPr>
          <w:szCs w:val="22"/>
        </w:rPr>
        <w:t>2</w:t>
      </w:r>
    </w:p>
    <w:p w14:paraId="35E7965E" w14:textId="65F5C9DD" w:rsidR="000609F0" w:rsidRPr="00A30ECA" w:rsidRDefault="00526436" w:rsidP="00166F0C">
      <w:pPr>
        <w:spacing w:before="120" w:after="120"/>
      </w:pPr>
      <w:r>
        <w:t>In</w:t>
      </w:r>
      <w:r w:rsidRPr="00004308">
        <w:t xml:space="preserve"> Inter-UE Coordination Scheme </w:t>
      </w:r>
      <w:r>
        <w:t>2</w:t>
      </w:r>
      <w:r w:rsidRPr="00004308">
        <w:t>,</w:t>
      </w:r>
      <w:r>
        <w:t xml:space="preserve"> t</w:t>
      </w:r>
      <w:r w:rsidRPr="00D60745">
        <w:t>he coordination information sent from UE-A to UE-B is the presence of expected/potential and/or detected resource conflict on the resources indicated by UE-B’s SCI</w:t>
      </w:r>
      <w:r w:rsidRPr="00D60745">
        <w:rPr>
          <w:rFonts w:hint="eastAsia"/>
        </w:rPr>
        <w:t>.</w:t>
      </w:r>
      <w:r w:rsidRPr="00D60745">
        <w:t xml:space="preserve"> </w:t>
      </w:r>
      <w:r w:rsidR="00437E4C">
        <w:t xml:space="preserve">In this case, the </w:t>
      </w:r>
      <w:r w:rsidR="00437E4C" w:rsidRPr="00DC5E85">
        <w:t xml:space="preserve">time/frequency of the resources does not need to be included in the </w:t>
      </w:r>
      <w:r w:rsidR="00150B2F" w:rsidRPr="00D60745">
        <w:t>coordination</w:t>
      </w:r>
      <w:r w:rsidR="00437E4C" w:rsidRPr="00DC5E85">
        <w:t xml:space="preserve"> information, </w:t>
      </w:r>
      <w:r w:rsidR="00C26DC9">
        <w:t>thus</w:t>
      </w:r>
      <w:r w:rsidR="00150B2F">
        <w:t xml:space="preserve"> </w:t>
      </w:r>
      <w:r w:rsidR="00437E4C" w:rsidRPr="00DC5E85">
        <w:t>a</w:t>
      </w:r>
      <w:r w:rsidR="00D60745" w:rsidRPr="00D60745">
        <w:t xml:space="preserve"> PSFCH </w:t>
      </w:r>
      <w:r w:rsidR="00150B2F">
        <w:t xml:space="preserve">format </w:t>
      </w:r>
      <w:r w:rsidR="00D60745" w:rsidRPr="00D60745">
        <w:t xml:space="preserve">can be used to inform the UE-B </w:t>
      </w:r>
      <w:r w:rsidR="00437E4C">
        <w:t>of t</w:t>
      </w:r>
      <w:r w:rsidR="00437E4C" w:rsidRPr="00D60745">
        <w:t>he presence of resource conflict</w:t>
      </w:r>
      <w:r w:rsidR="00437E4C">
        <w:t xml:space="preserve">. </w:t>
      </w:r>
      <w:r w:rsidR="005068CD">
        <w:rPr>
          <w:rFonts w:hint="eastAsia"/>
        </w:rPr>
        <w:t>T</w:t>
      </w:r>
      <w:r w:rsidR="005068CD">
        <w:t xml:space="preserve">he </w:t>
      </w:r>
      <w:r w:rsidR="005068CD" w:rsidRPr="00DC5E85">
        <w:t>time/frequency</w:t>
      </w:r>
      <w:r w:rsidR="005068CD">
        <w:t xml:space="preserve"> </w:t>
      </w:r>
      <w:r w:rsidR="005068CD" w:rsidRPr="00DC5E85">
        <w:t>of the resources</w:t>
      </w:r>
      <w:r w:rsidR="005068CD">
        <w:t xml:space="preserve"> can be derived from</w:t>
      </w:r>
      <w:r w:rsidR="00437E4C">
        <w:t xml:space="preserve"> the association between the PSFCH resource and its associated PSCCH</w:t>
      </w:r>
      <w:r w:rsidR="00150B2F">
        <w:t>/</w:t>
      </w:r>
      <w:proofErr w:type="gramStart"/>
      <w:r w:rsidR="00150B2F">
        <w:t>PSSCH</w:t>
      </w:r>
      <w:r w:rsidR="00437E4C">
        <w:t>,.</w:t>
      </w:r>
      <w:proofErr w:type="gramEnd"/>
      <w:r w:rsidR="00437E4C">
        <w:t xml:space="preserve"> </w:t>
      </w:r>
      <w:r w:rsidR="000609F0">
        <w:rPr>
          <w:rFonts w:hint="eastAsia"/>
        </w:rPr>
        <w:t>S</w:t>
      </w:r>
      <w:r w:rsidR="000609F0">
        <w:t xml:space="preserve">ince the </w:t>
      </w:r>
      <w:r w:rsidR="00A30ECA">
        <w:t xml:space="preserve">SCI format 1-A </w:t>
      </w:r>
      <w:r w:rsidR="000609F0">
        <w:t xml:space="preserve">can indicate </w:t>
      </w:r>
      <w:proofErr w:type="spellStart"/>
      <w:r w:rsidR="00A30ECA" w:rsidRPr="00367F70">
        <w:rPr>
          <w:i/>
          <w:lang w:eastAsia="ko-KR"/>
        </w:rPr>
        <w:t>sl-MaxNumPerReserve</w:t>
      </w:r>
      <w:proofErr w:type="spellEnd"/>
      <w:r w:rsidR="00A30ECA" w:rsidRPr="00A30ECA">
        <w:t xml:space="preserve"> resources, </w:t>
      </w:r>
      <w:r w:rsidR="00A30ECA">
        <w:t xml:space="preserve">the PSFCH format </w:t>
      </w:r>
      <w:r w:rsidR="00E90472">
        <w:t xml:space="preserve">used for </w:t>
      </w:r>
      <w:r w:rsidR="00E90472" w:rsidRPr="00004308">
        <w:t xml:space="preserve">Inter-UE Coordination Scheme </w:t>
      </w:r>
      <w:r w:rsidR="00E90472">
        <w:t xml:space="preserve">2 </w:t>
      </w:r>
      <w:r w:rsidR="00A30ECA">
        <w:t xml:space="preserve">should be able to carry </w:t>
      </w:r>
      <w:r w:rsidR="007453E2">
        <w:t>at least ceil(</w:t>
      </w:r>
      <w:r w:rsidR="00A30ECA">
        <w:t>log</w:t>
      </w:r>
      <w:r w:rsidR="00A30ECA" w:rsidRPr="0000029D">
        <w:rPr>
          <w:rFonts w:hint="eastAsia"/>
          <w:vertAlign w:val="subscript"/>
        </w:rPr>
        <w:t>2</w:t>
      </w:r>
      <w:r w:rsidR="00A30ECA" w:rsidRPr="007453E2">
        <w:rPr>
          <w:i/>
        </w:rPr>
        <w:t>sl-MaxNumPerReserve</w:t>
      </w:r>
      <w:r w:rsidR="007453E2">
        <w:rPr>
          <w:i/>
        </w:rPr>
        <w:t>)</w:t>
      </w:r>
      <w:r w:rsidR="00A30ECA" w:rsidRPr="00A30ECA">
        <w:t xml:space="preserve"> </w:t>
      </w:r>
      <w:r w:rsidR="00A30ECA" w:rsidRPr="00A30ECA">
        <w:rPr>
          <w:rFonts w:hint="eastAsia"/>
        </w:rPr>
        <w:t>bits</w:t>
      </w:r>
      <w:r w:rsidR="00A30ECA" w:rsidRPr="00A30ECA">
        <w:t xml:space="preserve"> information. </w:t>
      </w:r>
      <w:r w:rsidR="00A12B00" w:rsidRPr="00A12B00">
        <w:t>From this perspective, it may be necessary to design a new PSFCH format</w:t>
      </w:r>
      <w:r w:rsidR="00A12B00">
        <w:t xml:space="preserve"> </w:t>
      </w:r>
    </w:p>
    <w:p w14:paraId="22DFAEE9" w14:textId="712D329B" w:rsidR="00150B2F" w:rsidRDefault="00150B2F" w:rsidP="00150B2F">
      <w:pPr>
        <w:spacing w:before="120" w:after="120"/>
        <w:rPr>
          <w:b/>
          <w:i/>
        </w:rPr>
      </w:pPr>
      <w:r w:rsidRPr="008F7B8E">
        <w:rPr>
          <w:b/>
          <w:i/>
        </w:rPr>
        <w:t xml:space="preserve">Proposal </w:t>
      </w:r>
      <w:r>
        <w:rPr>
          <w:b/>
          <w:i/>
        </w:rPr>
        <w:t>3</w:t>
      </w:r>
      <w:r w:rsidRPr="008F7B8E">
        <w:rPr>
          <w:b/>
          <w:i/>
        </w:rPr>
        <w:t>:</w:t>
      </w:r>
      <w:r>
        <w:rPr>
          <w:b/>
          <w:i/>
        </w:rPr>
        <w:t xml:space="preserve"> For</w:t>
      </w:r>
      <w:r w:rsidRPr="00457087">
        <w:rPr>
          <w:b/>
          <w:i/>
        </w:rPr>
        <w:t xml:space="preserve"> Inter-UE Coordination Scheme </w:t>
      </w:r>
      <w:r>
        <w:rPr>
          <w:b/>
          <w:i/>
        </w:rPr>
        <w:t>2</w:t>
      </w:r>
      <w:r>
        <w:rPr>
          <w:rFonts w:hint="eastAsia"/>
          <w:b/>
          <w:i/>
        </w:rPr>
        <w:t>,</w:t>
      </w:r>
      <w:r w:rsidRPr="00457087">
        <w:rPr>
          <w:b/>
          <w:i/>
        </w:rPr>
        <w:t xml:space="preserve"> </w:t>
      </w:r>
      <w:r w:rsidRPr="00150B2F">
        <w:rPr>
          <w:b/>
          <w:i/>
        </w:rPr>
        <w:t>a PSFCH format can be used to inform the UE-B of the presence of resource conflict.</w:t>
      </w:r>
      <w:r w:rsidR="00B218C6">
        <w:rPr>
          <w:b/>
          <w:i/>
        </w:rPr>
        <w:t xml:space="preserve"> </w:t>
      </w:r>
    </w:p>
    <w:p w14:paraId="0220C8A0" w14:textId="716573E8" w:rsidR="00494AF2" w:rsidRPr="000D4F7A" w:rsidRDefault="00494AF2" w:rsidP="00494AF2">
      <w:pPr>
        <w:spacing w:before="120" w:after="120"/>
        <w:rPr>
          <w:b/>
          <w:i/>
        </w:rPr>
      </w:pPr>
      <w:bookmarkStart w:id="3" w:name="_Toc20096"/>
      <w:r w:rsidRPr="000D4F7A">
        <w:rPr>
          <w:b/>
          <w:i/>
        </w:rPr>
        <w:t>Proposal 4: For Inter-UE Coordination Scheme 2</w:t>
      </w:r>
      <w:r w:rsidRPr="000D4F7A">
        <w:rPr>
          <w:rFonts w:hint="eastAsia"/>
          <w:b/>
          <w:i/>
        </w:rPr>
        <w:t>,</w:t>
      </w:r>
      <w:r w:rsidRPr="000D4F7A">
        <w:rPr>
          <w:b/>
          <w:i/>
        </w:rPr>
        <w:t xml:space="preserve"> </w:t>
      </w:r>
      <w:r w:rsidR="007453E2">
        <w:rPr>
          <w:b/>
          <w:i/>
        </w:rPr>
        <w:t xml:space="preserve">at least </w:t>
      </w:r>
      <w:r w:rsidR="007453E2">
        <w:rPr>
          <w:rFonts w:hint="eastAsia"/>
          <w:b/>
          <w:i/>
        </w:rPr>
        <w:t>ce</w:t>
      </w:r>
      <w:r w:rsidR="007453E2">
        <w:rPr>
          <w:b/>
          <w:i/>
        </w:rPr>
        <w:t>il(</w:t>
      </w:r>
      <w:r w:rsidR="007453E2" w:rsidRPr="007453E2">
        <w:rPr>
          <w:b/>
          <w:i/>
        </w:rPr>
        <w:t>log</w:t>
      </w:r>
      <w:r w:rsidR="007453E2" w:rsidRPr="007453E2">
        <w:rPr>
          <w:rFonts w:hint="eastAsia"/>
          <w:b/>
          <w:i/>
        </w:rPr>
        <w:t>2</w:t>
      </w:r>
      <w:r w:rsidR="007453E2" w:rsidRPr="007453E2">
        <w:rPr>
          <w:b/>
          <w:i/>
        </w:rPr>
        <w:t>sl-MaxNumPerReserve</w:t>
      </w:r>
      <w:r w:rsidR="007453E2">
        <w:rPr>
          <w:b/>
          <w:i/>
        </w:rPr>
        <w:t>)</w:t>
      </w:r>
      <w:r w:rsidRPr="000D4F7A">
        <w:rPr>
          <w:rFonts w:hint="eastAsia"/>
          <w:b/>
          <w:i/>
        </w:rPr>
        <w:t xml:space="preserve"> bits</w:t>
      </w:r>
      <w:r w:rsidRPr="000D4F7A">
        <w:rPr>
          <w:b/>
          <w:i/>
        </w:rPr>
        <w:t xml:space="preserve"> information is used to indicate the presence of resource conflict. </w:t>
      </w:r>
    </w:p>
    <w:p w14:paraId="5A751A69" w14:textId="77777777" w:rsidR="003A35FC" w:rsidRPr="00BB12E9" w:rsidRDefault="00385769" w:rsidP="009312A8">
      <w:pPr>
        <w:pStyle w:val="1"/>
        <w:spacing w:before="120" w:after="120"/>
        <w:ind w:left="0"/>
        <w:rPr>
          <w:rFonts w:eastAsia="宋体"/>
        </w:rPr>
      </w:pPr>
      <w:r w:rsidRPr="00BB12E9">
        <w:rPr>
          <w:rFonts w:eastAsia="宋体" w:hint="eastAsia"/>
        </w:rPr>
        <w:t>Conclusion</w:t>
      </w:r>
      <w:bookmarkEnd w:id="3"/>
    </w:p>
    <w:p w14:paraId="59831505" w14:textId="094168A5" w:rsidR="00F666E8" w:rsidRPr="00BB12E9" w:rsidRDefault="00F666E8" w:rsidP="00F666E8">
      <w:pPr>
        <w:spacing w:before="120" w:after="120"/>
      </w:pPr>
      <w:r w:rsidRPr="00BB12E9">
        <w:rPr>
          <w:rFonts w:hint="eastAsia"/>
        </w:rPr>
        <w:t xml:space="preserve">In this contribution, we </w:t>
      </w:r>
      <w:r w:rsidRPr="00BB12E9">
        <w:t xml:space="preserve">have discussed the inter-UE coordination for mode 2 enhancements. </w:t>
      </w:r>
      <w:r w:rsidRPr="00BB12E9">
        <w:rPr>
          <w:rFonts w:hint="eastAsia"/>
        </w:rPr>
        <w:t xml:space="preserve">Based on the discussion, we have </w:t>
      </w:r>
      <w:r w:rsidRPr="00BB12E9">
        <w:t xml:space="preserve">the </w:t>
      </w:r>
      <w:r w:rsidRPr="00BB12E9">
        <w:rPr>
          <w:rFonts w:hint="eastAsia"/>
        </w:rPr>
        <w:t>f</w:t>
      </w:r>
      <w:r w:rsidRPr="00BB12E9">
        <w:t>ollowing proposal</w:t>
      </w:r>
      <w:r w:rsidR="001A2C76" w:rsidRPr="00BB12E9">
        <w:t>s</w:t>
      </w:r>
      <w:r w:rsidRPr="00BB12E9">
        <w:t>:</w:t>
      </w:r>
      <w:r w:rsidR="00C86B6A">
        <w:t xml:space="preserve"> </w:t>
      </w:r>
    </w:p>
    <w:p w14:paraId="58D85F6A" w14:textId="556DF822" w:rsidR="00E0669D" w:rsidRPr="00526436" w:rsidRDefault="00E0669D" w:rsidP="00E0669D">
      <w:pPr>
        <w:spacing w:before="120" w:after="120"/>
        <w:rPr>
          <w:b/>
          <w:i/>
        </w:rPr>
      </w:pPr>
      <w:bookmarkStart w:id="4" w:name="_Toc19236"/>
      <w:r w:rsidRPr="008F7B8E">
        <w:rPr>
          <w:b/>
          <w:i/>
        </w:rPr>
        <w:t xml:space="preserve">Proposal </w:t>
      </w:r>
      <w:r>
        <w:rPr>
          <w:b/>
          <w:i/>
        </w:rPr>
        <w:t>1</w:t>
      </w:r>
      <w:r w:rsidRPr="008F7B8E">
        <w:rPr>
          <w:b/>
          <w:i/>
        </w:rPr>
        <w:t>:</w:t>
      </w:r>
      <w:r>
        <w:rPr>
          <w:b/>
          <w:i/>
        </w:rPr>
        <w:t xml:space="preserve"> For</w:t>
      </w:r>
      <w:r w:rsidRPr="00457087">
        <w:rPr>
          <w:b/>
          <w:i/>
        </w:rPr>
        <w:t xml:space="preserve"> Inter-UE Coordination Scheme </w:t>
      </w:r>
      <w:r>
        <w:rPr>
          <w:rFonts w:hint="eastAsia"/>
          <w:b/>
          <w:i/>
        </w:rPr>
        <w:t>1,</w:t>
      </w:r>
      <w:r w:rsidRPr="00457087">
        <w:rPr>
          <w:b/>
          <w:i/>
        </w:rPr>
        <w:t xml:space="preserve"> the type</w:t>
      </w:r>
      <w:r>
        <w:rPr>
          <w:b/>
          <w:i/>
        </w:rPr>
        <w:t xml:space="preserve"> (</w:t>
      </w:r>
      <w:r w:rsidRPr="000925CE">
        <w:rPr>
          <w:b/>
          <w:i/>
        </w:rPr>
        <w:t>preferred or non-preferred</w:t>
      </w:r>
      <w:r>
        <w:rPr>
          <w:b/>
          <w:i/>
        </w:rPr>
        <w:t xml:space="preserve">) </w:t>
      </w:r>
      <w:r w:rsidRPr="00457087">
        <w:rPr>
          <w:b/>
          <w:i/>
        </w:rPr>
        <w:t>of the set of resources sent by the UE-A</w:t>
      </w:r>
      <w:r>
        <w:rPr>
          <w:b/>
          <w:i/>
        </w:rPr>
        <w:t xml:space="preserve"> </w:t>
      </w:r>
      <w:r w:rsidRPr="00870085">
        <w:rPr>
          <w:b/>
          <w:i/>
        </w:rPr>
        <w:t>should be indicated</w:t>
      </w:r>
      <w:r w:rsidRPr="00526436">
        <w:rPr>
          <w:b/>
          <w:i/>
        </w:rPr>
        <w:t xml:space="preserve">. </w:t>
      </w:r>
    </w:p>
    <w:p w14:paraId="1A835EFB" w14:textId="77777777" w:rsidR="00E0669D" w:rsidRDefault="00E0669D" w:rsidP="00E0669D">
      <w:pPr>
        <w:spacing w:before="120" w:after="120"/>
        <w:rPr>
          <w:b/>
          <w:i/>
        </w:rPr>
      </w:pPr>
      <w:r w:rsidRPr="008F7B8E">
        <w:rPr>
          <w:b/>
          <w:i/>
        </w:rPr>
        <w:t xml:space="preserve">Proposal </w:t>
      </w:r>
      <w:r>
        <w:rPr>
          <w:b/>
          <w:i/>
        </w:rPr>
        <w:t>2</w:t>
      </w:r>
      <w:r w:rsidRPr="008F7B8E">
        <w:rPr>
          <w:b/>
          <w:i/>
        </w:rPr>
        <w:t>:</w:t>
      </w:r>
      <w:r>
        <w:rPr>
          <w:b/>
          <w:i/>
        </w:rPr>
        <w:t xml:space="preserve"> </w:t>
      </w:r>
      <w:r w:rsidRPr="00AD58AA">
        <w:rPr>
          <w:b/>
          <w:i/>
        </w:rPr>
        <w:t xml:space="preserve">The set of resources sent by the UE-A in Inter-UE Coordination Scheme 1 </w:t>
      </w:r>
      <w:r>
        <w:rPr>
          <w:b/>
          <w:i/>
        </w:rPr>
        <w:t>is</w:t>
      </w:r>
      <w:r w:rsidRPr="00AD58AA">
        <w:rPr>
          <w:b/>
          <w:i/>
        </w:rPr>
        <w:t xml:space="preserve"> within the resource pool where the coordination information is sent. </w:t>
      </w:r>
    </w:p>
    <w:p w14:paraId="70FA7C90" w14:textId="3BAFB4AD" w:rsidR="00E0669D" w:rsidRDefault="00E0669D" w:rsidP="00E0669D">
      <w:pPr>
        <w:spacing w:before="120" w:after="120"/>
        <w:rPr>
          <w:b/>
          <w:i/>
        </w:rPr>
      </w:pPr>
      <w:r w:rsidRPr="008F7B8E">
        <w:rPr>
          <w:b/>
          <w:i/>
        </w:rPr>
        <w:t xml:space="preserve">Proposal </w:t>
      </w:r>
      <w:r>
        <w:rPr>
          <w:b/>
          <w:i/>
        </w:rPr>
        <w:t>3</w:t>
      </w:r>
      <w:r w:rsidRPr="008F7B8E">
        <w:rPr>
          <w:b/>
          <w:i/>
        </w:rPr>
        <w:t>:</w:t>
      </w:r>
      <w:r>
        <w:rPr>
          <w:b/>
          <w:i/>
        </w:rPr>
        <w:t xml:space="preserve"> For</w:t>
      </w:r>
      <w:r w:rsidRPr="00457087">
        <w:rPr>
          <w:b/>
          <w:i/>
        </w:rPr>
        <w:t xml:space="preserve"> Inter-UE Coordination Scheme </w:t>
      </w:r>
      <w:r>
        <w:rPr>
          <w:b/>
          <w:i/>
        </w:rPr>
        <w:t>2</w:t>
      </w:r>
      <w:r>
        <w:rPr>
          <w:rFonts w:hint="eastAsia"/>
          <w:b/>
          <w:i/>
        </w:rPr>
        <w:t>,</w:t>
      </w:r>
      <w:r w:rsidRPr="00457087">
        <w:rPr>
          <w:b/>
          <w:i/>
        </w:rPr>
        <w:t xml:space="preserve"> </w:t>
      </w:r>
      <w:r w:rsidRPr="00150B2F">
        <w:rPr>
          <w:b/>
          <w:i/>
        </w:rPr>
        <w:t>a PSFCH format can be used to inform the UE-B of the presence of resource conflict.</w:t>
      </w:r>
    </w:p>
    <w:p w14:paraId="6984ED42" w14:textId="77777777" w:rsidR="007453E2" w:rsidRPr="000D4F7A" w:rsidRDefault="007453E2" w:rsidP="007453E2">
      <w:pPr>
        <w:spacing w:before="120" w:after="120"/>
        <w:rPr>
          <w:b/>
          <w:i/>
        </w:rPr>
      </w:pPr>
      <w:r w:rsidRPr="000D4F7A">
        <w:rPr>
          <w:b/>
          <w:i/>
        </w:rPr>
        <w:t>Proposal 4: For Inter-UE Coordination Scheme 2</w:t>
      </w:r>
      <w:r w:rsidRPr="000D4F7A">
        <w:rPr>
          <w:rFonts w:hint="eastAsia"/>
          <w:b/>
          <w:i/>
        </w:rPr>
        <w:t>,</w:t>
      </w:r>
      <w:r w:rsidRPr="000D4F7A">
        <w:rPr>
          <w:b/>
          <w:i/>
        </w:rPr>
        <w:t xml:space="preserve"> </w:t>
      </w:r>
      <w:r>
        <w:rPr>
          <w:b/>
          <w:i/>
        </w:rPr>
        <w:t xml:space="preserve">at least </w:t>
      </w:r>
      <w:r>
        <w:rPr>
          <w:rFonts w:hint="eastAsia"/>
          <w:b/>
          <w:i/>
        </w:rPr>
        <w:t>ce</w:t>
      </w:r>
      <w:r>
        <w:rPr>
          <w:b/>
          <w:i/>
        </w:rPr>
        <w:t>il(</w:t>
      </w:r>
      <w:r w:rsidRPr="007453E2">
        <w:rPr>
          <w:b/>
          <w:i/>
        </w:rPr>
        <w:t>log</w:t>
      </w:r>
      <w:r w:rsidRPr="007453E2">
        <w:rPr>
          <w:rFonts w:hint="eastAsia"/>
          <w:b/>
          <w:i/>
        </w:rPr>
        <w:t>2</w:t>
      </w:r>
      <w:r w:rsidRPr="007453E2">
        <w:rPr>
          <w:b/>
          <w:i/>
        </w:rPr>
        <w:t>sl-MaxNumPerReserve</w:t>
      </w:r>
      <w:r>
        <w:rPr>
          <w:b/>
          <w:i/>
        </w:rPr>
        <w:t>)</w:t>
      </w:r>
      <w:r w:rsidRPr="000D4F7A">
        <w:rPr>
          <w:rFonts w:hint="eastAsia"/>
          <w:b/>
          <w:i/>
        </w:rPr>
        <w:t xml:space="preserve"> bits</w:t>
      </w:r>
      <w:r w:rsidRPr="000D4F7A">
        <w:rPr>
          <w:b/>
          <w:i/>
        </w:rPr>
        <w:t xml:space="preserve"> information is used to indicate the presence of resource conflict. </w:t>
      </w:r>
    </w:p>
    <w:p w14:paraId="7E222ABA" w14:textId="77777777" w:rsidR="003A35FC" w:rsidRPr="006C2214" w:rsidRDefault="00385769" w:rsidP="009312A8">
      <w:pPr>
        <w:pStyle w:val="1"/>
        <w:spacing w:before="120" w:after="120"/>
        <w:ind w:left="0"/>
        <w:rPr>
          <w:rFonts w:eastAsia="宋体"/>
        </w:rPr>
      </w:pPr>
      <w:r w:rsidRPr="006C2214">
        <w:rPr>
          <w:rFonts w:eastAsia="宋体" w:hint="eastAsia"/>
        </w:rPr>
        <w:t>Reference</w:t>
      </w:r>
      <w:r w:rsidRPr="006C2214">
        <w:rPr>
          <w:rFonts w:eastAsia="宋体"/>
        </w:rPr>
        <w:t>s</w:t>
      </w:r>
      <w:bookmarkEnd w:id="4"/>
    </w:p>
    <w:p w14:paraId="00159544" w14:textId="403D9FFC" w:rsidR="000110C4" w:rsidRDefault="00436574" w:rsidP="006C2214">
      <w:pPr>
        <w:pStyle w:val="References"/>
        <w:numPr>
          <w:ilvl w:val="0"/>
          <w:numId w:val="36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r w:rsidRPr="006C2214">
        <w:rPr>
          <w:szCs w:val="21"/>
        </w:rPr>
        <w:t>Chairman's Notes RAN1</w:t>
      </w:r>
      <w:r w:rsidR="004D02FA">
        <w:rPr>
          <w:szCs w:val="21"/>
        </w:rPr>
        <w:t xml:space="preserve"> </w:t>
      </w:r>
      <w:r w:rsidRPr="006C2214">
        <w:rPr>
          <w:szCs w:val="21"/>
        </w:rPr>
        <w:t>#103-e</w:t>
      </w:r>
      <w:r w:rsidR="006C2214" w:rsidRPr="006C2214">
        <w:rPr>
          <w:szCs w:val="21"/>
        </w:rPr>
        <w:t>.</w:t>
      </w:r>
    </w:p>
    <w:p w14:paraId="661783EE" w14:textId="2F1570B6" w:rsidR="00FD38D2" w:rsidRDefault="00FD38D2" w:rsidP="00FD38D2">
      <w:pPr>
        <w:pStyle w:val="References"/>
        <w:numPr>
          <w:ilvl w:val="0"/>
          <w:numId w:val="36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r w:rsidRPr="006C2214">
        <w:rPr>
          <w:szCs w:val="21"/>
        </w:rPr>
        <w:lastRenderedPageBreak/>
        <w:t>Chairman's Notes RAN1</w:t>
      </w:r>
      <w:r w:rsidR="004D02FA">
        <w:rPr>
          <w:szCs w:val="21"/>
        </w:rPr>
        <w:t xml:space="preserve"> </w:t>
      </w:r>
      <w:r w:rsidRPr="006C2214">
        <w:rPr>
          <w:szCs w:val="21"/>
        </w:rPr>
        <w:t>#10</w:t>
      </w:r>
      <w:r>
        <w:rPr>
          <w:szCs w:val="21"/>
        </w:rPr>
        <w:t>4</w:t>
      </w:r>
      <w:r w:rsidRPr="006C2214">
        <w:rPr>
          <w:szCs w:val="21"/>
        </w:rPr>
        <w:t>-e.</w:t>
      </w:r>
    </w:p>
    <w:p w14:paraId="6491B26F" w14:textId="570B3DBF" w:rsidR="00E34FD1" w:rsidRDefault="00E34FD1" w:rsidP="00E34FD1">
      <w:pPr>
        <w:pStyle w:val="References"/>
        <w:numPr>
          <w:ilvl w:val="0"/>
          <w:numId w:val="36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r w:rsidRPr="006C2214">
        <w:rPr>
          <w:szCs w:val="21"/>
        </w:rPr>
        <w:t>Chairman's Notes RAN1</w:t>
      </w:r>
      <w:r>
        <w:rPr>
          <w:szCs w:val="21"/>
        </w:rPr>
        <w:t xml:space="preserve"> </w:t>
      </w:r>
      <w:r w:rsidRPr="006C2214">
        <w:rPr>
          <w:szCs w:val="21"/>
        </w:rPr>
        <w:t>#10</w:t>
      </w:r>
      <w:r>
        <w:rPr>
          <w:szCs w:val="21"/>
        </w:rPr>
        <w:t>4b</w:t>
      </w:r>
      <w:r w:rsidRPr="006C2214">
        <w:rPr>
          <w:szCs w:val="21"/>
        </w:rPr>
        <w:t>-e.</w:t>
      </w:r>
    </w:p>
    <w:p w14:paraId="654CBEFF" w14:textId="2B909BEF" w:rsidR="00B63320" w:rsidRPr="00B63320" w:rsidRDefault="00B63320" w:rsidP="00B63320">
      <w:pPr>
        <w:pStyle w:val="References"/>
        <w:numPr>
          <w:ilvl w:val="0"/>
          <w:numId w:val="36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r w:rsidRPr="006C2214">
        <w:rPr>
          <w:szCs w:val="21"/>
        </w:rPr>
        <w:t>Chairman's Notes RAN1</w:t>
      </w:r>
      <w:r>
        <w:rPr>
          <w:szCs w:val="21"/>
        </w:rPr>
        <w:t xml:space="preserve"> </w:t>
      </w:r>
      <w:r w:rsidRPr="006C2214">
        <w:rPr>
          <w:szCs w:val="21"/>
        </w:rPr>
        <w:t>#10</w:t>
      </w:r>
      <w:r>
        <w:rPr>
          <w:szCs w:val="21"/>
        </w:rPr>
        <w:t>5</w:t>
      </w:r>
      <w:r>
        <w:rPr>
          <w:szCs w:val="21"/>
        </w:rPr>
        <w:t>b</w:t>
      </w:r>
      <w:r w:rsidRPr="006C2214">
        <w:rPr>
          <w:szCs w:val="21"/>
        </w:rPr>
        <w:t>-e.</w:t>
      </w:r>
    </w:p>
    <w:sectPr w:rsidR="00B63320" w:rsidRPr="00B63320" w:rsidSect="003A35FC">
      <w:footerReference w:type="even" r:id="rId9"/>
      <w:footerReference w:type="default" r:id="rId10"/>
      <w:footerReference w:type="first" r:id="rId11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46B44" w14:textId="77777777" w:rsidR="00851B6E" w:rsidRDefault="00851B6E" w:rsidP="009312A8">
      <w:pPr>
        <w:spacing w:before="120" w:after="120" w:line="240" w:lineRule="auto"/>
      </w:pPr>
      <w:r>
        <w:separator/>
      </w:r>
    </w:p>
  </w:endnote>
  <w:endnote w:type="continuationSeparator" w:id="0">
    <w:p w14:paraId="1F38FA5C" w14:textId="77777777" w:rsidR="00851B6E" w:rsidRDefault="00851B6E" w:rsidP="009312A8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F75CA" w14:textId="77777777" w:rsidR="00C140EA" w:rsidRDefault="00C140EA" w:rsidP="00C140EA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D16B5" w14:textId="77777777" w:rsidR="008E4ABD" w:rsidRDefault="00851B6E" w:rsidP="009312A8">
    <w:pPr>
      <w:pStyle w:val="a6"/>
      <w:spacing w:before="120" w:after="120"/>
    </w:pPr>
    <w:r>
      <w:pict w14:anchorId="4A257827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14:paraId="1A7F44C4" w14:textId="77777777" w:rsidR="008E4ABD" w:rsidRDefault="005B52DB" w:rsidP="009312A8">
                <w:pPr>
                  <w:pStyle w:val="a6"/>
                  <w:spacing w:before="120" w:after="120"/>
                </w:pPr>
                <w:r>
                  <w:fldChar w:fldCharType="begin"/>
                </w:r>
                <w:r w:rsidR="0011525A">
                  <w:instrText xml:space="preserve"> PAGE  \* MERGEFORMAT </w:instrText>
                </w:r>
                <w:r>
                  <w:fldChar w:fldCharType="separate"/>
                </w:r>
                <w:r w:rsidR="00C140EA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49945" w14:textId="77777777" w:rsidR="00C140EA" w:rsidRDefault="00C140EA" w:rsidP="00C140EA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1E335" w14:textId="77777777" w:rsidR="00851B6E" w:rsidRDefault="00851B6E" w:rsidP="009312A8">
      <w:pPr>
        <w:spacing w:before="120" w:after="120" w:line="240" w:lineRule="auto"/>
      </w:pPr>
      <w:r>
        <w:separator/>
      </w:r>
    </w:p>
  </w:footnote>
  <w:footnote w:type="continuationSeparator" w:id="0">
    <w:p w14:paraId="4DF0C9E5" w14:textId="77777777" w:rsidR="00851B6E" w:rsidRDefault="00851B6E" w:rsidP="009312A8">
      <w:pPr>
        <w:spacing w:before="120" w:after="12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2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6F92FB7"/>
    <w:multiLevelType w:val="hybridMultilevel"/>
    <w:tmpl w:val="568241F4"/>
    <w:lvl w:ilvl="0" w:tplc="A8427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D404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DE00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42F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9A8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EA1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1699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7E0E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5603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E56B23"/>
    <w:multiLevelType w:val="hybridMultilevel"/>
    <w:tmpl w:val="F654B600"/>
    <w:lvl w:ilvl="0" w:tplc="97EA50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26A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785D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A11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702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096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606C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68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F28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96062F1"/>
    <w:multiLevelType w:val="hybridMultilevel"/>
    <w:tmpl w:val="09D0C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1ADE09"/>
    <w:multiLevelType w:val="singleLevel"/>
    <w:tmpl w:val="0B1ADE0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432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1817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743223F"/>
    <w:multiLevelType w:val="hybridMultilevel"/>
    <w:tmpl w:val="A8A2E6CE"/>
    <w:lvl w:ilvl="0" w:tplc="86282C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03">
      <w:start w:val="1"/>
      <w:numFmt w:val="bullet"/>
      <w:lvlText w:val=""/>
      <w:lvlJc w:val="left"/>
      <w:pPr>
        <w:tabs>
          <w:tab w:val="num" w:pos="826"/>
        </w:tabs>
        <w:ind w:left="826" w:hanging="400"/>
      </w:pPr>
      <w:rPr>
        <w:rFonts w:ascii="Wingdings" w:hAnsi="Wingdings" w:hint="default"/>
        <w:color w:val="auto"/>
      </w:rPr>
    </w:lvl>
    <w:lvl w:ilvl="2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00"/>
        </w:tabs>
        <w:ind w:left="400" w:hanging="400"/>
      </w:pPr>
      <w:rPr>
        <w:rFonts w:ascii="Symbol" w:hAnsi="Symbol" w:hint="default"/>
      </w:rPr>
    </w:lvl>
    <w:lvl w:ilvl="4" w:tplc="04090019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1" w15:restartNumberingAfterBreak="0">
    <w:nsid w:val="3804431D"/>
    <w:multiLevelType w:val="hybridMultilevel"/>
    <w:tmpl w:val="FF16939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8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2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1417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17D123A"/>
    <w:multiLevelType w:val="hybridMultilevel"/>
    <w:tmpl w:val="FA182A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5" w15:restartNumberingAfterBreak="0">
    <w:nsid w:val="4D3F2641"/>
    <w:multiLevelType w:val="hybridMultilevel"/>
    <w:tmpl w:val="03AAEC5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E04DC"/>
    <w:multiLevelType w:val="hybridMultilevel"/>
    <w:tmpl w:val="113ED1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4BC71E6"/>
    <w:multiLevelType w:val="hybridMultilevel"/>
    <w:tmpl w:val="B6288CDE"/>
    <w:lvl w:ilvl="0" w:tplc="88968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E4E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C65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AC7A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F049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E1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841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4A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44C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宋体" w:eastAsia="宋体" w:hAnsi="宋体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04A4646"/>
    <w:multiLevelType w:val="hybridMultilevel"/>
    <w:tmpl w:val="5F1E6A20"/>
    <w:lvl w:ilvl="0" w:tplc="D3C6DB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678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A6DC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B42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C2D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3AA2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90C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B088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223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6F471A3"/>
    <w:multiLevelType w:val="hybridMultilevel"/>
    <w:tmpl w:val="9C865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04820"/>
    <w:multiLevelType w:val="hybridMultilevel"/>
    <w:tmpl w:val="650AAA0C"/>
    <w:lvl w:ilvl="0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51" w:hanging="400"/>
      </w:pPr>
      <w:rPr>
        <w:rFonts w:ascii="Calibri" w:hAnsi="Calibri" w:cs="Times New Roman" w:hint="default"/>
      </w:rPr>
    </w:lvl>
    <w:lvl w:ilvl="2" w:tplc="04090001">
      <w:start w:val="1"/>
      <w:numFmt w:val="bullet"/>
      <w:lvlText w:val=""/>
      <w:lvlJc w:val="left"/>
      <w:pPr>
        <w:ind w:left="1677" w:hanging="400"/>
      </w:pPr>
      <w:rPr>
        <w:rFonts w:ascii="Symbol" w:hAnsi="Symbol" w:hint="default"/>
      </w:rPr>
    </w:lvl>
    <w:lvl w:ilvl="3" w:tplc="A80C6476">
      <w:start w:val="1"/>
      <w:numFmt w:val="bullet"/>
      <w:lvlText w:val="−"/>
      <w:lvlJc w:val="left"/>
      <w:pPr>
        <w:ind w:left="2102" w:hanging="400"/>
      </w:pPr>
      <w:rPr>
        <w:rFonts w:ascii="Calibri" w:hAnsi="Calibri" w:cs="Times New Roman" w:hint="default"/>
        <w:color w:val="auto"/>
      </w:rPr>
    </w:lvl>
    <w:lvl w:ilvl="4" w:tplc="3BBE752A">
      <w:start w:val="1"/>
      <w:numFmt w:val="bullet"/>
      <w:lvlText w:val="•"/>
      <w:lvlJc w:val="left"/>
      <w:pPr>
        <w:ind w:left="2527" w:hanging="400"/>
      </w:pPr>
      <w:rPr>
        <w:rFonts w:ascii="Arial" w:hAnsi="Arial" w:cs="Times New Roman" w:hint="default"/>
      </w:rPr>
    </w:lvl>
    <w:lvl w:ilvl="5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23" w15:restartNumberingAfterBreak="0">
    <w:nsid w:val="72D63BC1"/>
    <w:multiLevelType w:val="hybridMultilevel"/>
    <w:tmpl w:val="4EFA5B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C76DE4"/>
    <w:multiLevelType w:val="hybridMultilevel"/>
    <w:tmpl w:val="27183530"/>
    <w:lvl w:ilvl="0" w:tplc="EE3E5B8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44E1B4A"/>
    <w:multiLevelType w:val="multilevel"/>
    <w:tmpl w:val="744E1B4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27"/>
  </w:num>
  <w:num w:numId="5">
    <w:abstractNumId w:val="0"/>
  </w:num>
  <w:num w:numId="6">
    <w:abstractNumId w:val="14"/>
  </w:num>
  <w:num w:numId="7">
    <w:abstractNumId w:val="12"/>
  </w:num>
  <w:num w:numId="8">
    <w:abstractNumId w:val="25"/>
  </w:num>
  <w:num w:numId="9">
    <w:abstractNumId w:val="7"/>
  </w:num>
  <w:num w:numId="10">
    <w:abstractNumId w:val="21"/>
  </w:num>
  <w:num w:numId="11">
    <w:abstractNumId w:val="26"/>
  </w:num>
  <w:num w:numId="12">
    <w:abstractNumId w:val="25"/>
  </w:num>
  <w:num w:numId="13">
    <w:abstractNumId w:val="12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8"/>
  </w:num>
  <w:num w:numId="17">
    <w:abstractNumId w:val="8"/>
  </w:num>
  <w:num w:numId="18">
    <w:abstractNumId w:val="16"/>
  </w:num>
  <w:num w:numId="19">
    <w:abstractNumId w:val="10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8"/>
  </w:num>
  <w:num w:numId="22">
    <w:abstractNumId w:val="8"/>
  </w:num>
  <w:num w:numId="23">
    <w:abstractNumId w:val="8"/>
  </w:num>
  <w:num w:numId="24">
    <w:abstractNumId w:val="4"/>
  </w:num>
  <w:num w:numId="25">
    <w:abstractNumId w:val="8"/>
  </w:num>
  <w:num w:numId="26">
    <w:abstractNumId w:val="8"/>
  </w:num>
  <w:num w:numId="27">
    <w:abstractNumId w:val="8"/>
  </w:num>
  <w:num w:numId="28">
    <w:abstractNumId w:val="5"/>
  </w:num>
  <w:num w:numId="29">
    <w:abstractNumId w:val="8"/>
  </w:num>
  <w:num w:numId="30">
    <w:abstractNumId w:val="20"/>
  </w:num>
  <w:num w:numId="31">
    <w:abstractNumId w:val="12"/>
  </w:num>
  <w:num w:numId="32">
    <w:abstractNumId w:val="9"/>
  </w:num>
  <w:num w:numId="33">
    <w:abstractNumId w:val="10"/>
  </w:num>
  <w:num w:numId="34">
    <w:abstractNumId w:val="13"/>
  </w:num>
  <w:num w:numId="35">
    <w:abstractNumId w:val="11"/>
  </w:num>
  <w:num w:numId="36">
    <w:abstractNumId w:val="12"/>
    <w:lvlOverride w:ilvl="0">
      <w:startOverride w:val="1"/>
    </w:lvlOverride>
  </w:num>
  <w:num w:numId="37">
    <w:abstractNumId w:val="6"/>
  </w:num>
  <w:num w:numId="38">
    <w:abstractNumId w:val="19"/>
  </w:num>
  <w:num w:numId="39">
    <w:abstractNumId w:val="3"/>
  </w:num>
  <w:num w:numId="40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  <w:num w:numId="42">
    <w:abstractNumId w:val="8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20"/>
  <w:displayHorizontalDrawingGridEvery w:val="3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029D"/>
    <w:rsid w:val="00004228"/>
    <w:rsid w:val="00004308"/>
    <w:rsid w:val="000110C4"/>
    <w:rsid w:val="000141D2"/>
    <w:rsid w:val="00034FFE"/>
    <w:rsid w:val="00047C26"/>
    <w:rsid w:val="000609F0"/>
    <w:rsid w:val="00090A6E"/>
    <w:rsid w:val="000925CE"/>
    <w:rsid w:val="00097ED0"/>
    <w:rsid w:val="000A2350"/>
    <w:rsid w:val="000B186E"/>
    <w:rsid w:val="000B5BAD"/>
    <w:rsid w:val="000C439D"/>
    <w:rsid w:val="000C7919"/>
    <w:rsid w:val="000C7CEB"/>
    <w:rsid w:val="000D4F7A"/>
    <w:rsid w:val="000E108C"/>
    <w:rsid w:val="000E60B6"/>
    <w:rsid w:val="000F2B07"/>
    <w:rsid w:val="000F417A"/>
    <w:rsid w:val="001016D3"/>
    <w:rsid w:val="0010495E"/>
    <w:rsid w:val="0011525A"/>
    <w:rsid w:val="0012199B"/>
    <w:rsid w:val="00122C45"/>
    <w:rsid w:val="00143426"/>
    <w:rsid w:val="001450E1"/>
    <w:rsid w:val="00150B2F"/>
    <w:rsid w:val="001520BE"/>
    <w:rsid w:val="0015416A"/>
    <w:rsid w:val="00163BD5"/>
    <w:rsid w:val="00166F0C"/>
    <w:rsid w:val="00172A27"/>
    <w:rsid w:val="00173766"/>
    <w:rsid w:val="0017627C"/>
    <w:rsid w:val="001A2C76"/>
    <w:rsid w:val="001A7377"/>
    <w:rsid w:val="001B2561"/>
    <w:rsid w:val="001C476F"/>
    <w:rsid w:val="001D23DC"/>
    <w:rsid w:val="001E1296"/>
    <w:rsid w:val="001F1C64"/>
    <w:rsid w:val="001F6DD0"/>
    <w:rsid w:val="00204363"/>
    <w:rsid w:val="00220C99"/>
    <w:rsid w:val="002230DF"/>
    <w:rsid w:val="00250982"/>
    <w:rsid w:val="00252984"/>
    <w:rsid w:val="002544F8"/>
    <w:rsid w:val="0027612E"/>
    <w:rsid w:val="0028021A"/>
    <w:rsid w:val="0028050B"/>
    <w:rsid w:val="00281461"/>
    <w:rsid w:val="00286C7C"/>
    <w:rsid w:val="002A2E99"/>
    <w:rsid w:val="002A3DEB"/>
    <w:rsid w:val="002A6D18"/>
    <w:rsid w:val="002B660F"/>
    <w:rsid w:val="002C01EA"/>
    <w:rsid w:val="002C2457"/>
    <w:rsid w:val="002D0A43"/>
    <w:rsid w:val="002D7F56"/>
    <w:rsid w:val="002E02D1"/>
    <w:rsid w:val="002F5C5B"/>
    <w:rsid w:val="00304591"/>
    <w:rsid w:val="003275A3"/>
    <w:rsid w:val="0035054A"/>
    <w:rsid w:val="0035655C"/>
    <w:rsid w:val="003641F6"/>
    <w:rsid w:val="00372B2A"/>
    <w:rsid w:val="00373934"/>
    <w:rsid w:val="00375E19"/>
    <w:rsid w:val="003765DA"/>
    <w:rsid w:val="00385769"/>
    <w:rsid w:val="0038703F"/>
    <w:rsid w:val="00397BF9"/>
    <w:rsid w:val="003A1392"/>
    <w:rsid w:val="003A35FC"/>
    <w:rsid w:val="003C5743"/>
    <w:rsid w:val="003E247B"/>
    <w:rsid w:val="003E31B1"/>
    <w:rsid w:val="003F1456"/>
    <w:rsid w:val="003F2EA3"/>
    <w:rsid w:val="003F7CF7"/>
    <w:rsid w:val="00404403"/>
    <w:rsid w:val="004066FE"/>
    <w:rsid w:val="00412899"/>
    <w:rsid w:val="00426741"/>
    <w:rsid w:val="00427928"/>
    <w:rsid w:val="0043027F"/>
    <w:rsid w:val="00432DBE"/>
    <w:rsid w:val="00433D96"/>
    <w:rsid w:val="00436574"/>
    <w:rsid w:val="00437E4C"/>
    <w:rsid w:val="00445430"/>
    <w:rsid w:val="0045039F"/>
    <w:rsid w:val="00450615"/>
    <w:rsid w:val="0045555A"/>
    <w:rsid w:val="00457087"/>
    <w:rsid w:val="00460681"/>
    <w:rsid w:val="00465BEA"/>
    <w:rsid w:val="00473CC1"/>
    <w:rsid w:val="004751D5"/>
    <w:rsid w:val="0047785E"/>
    <w:rsid w:val="00494AF2"/>
    <w:rsid w:val="00497DF5"/>
    <w:rsid w:val="004A4880"/>
    <w:rsid w:val="004C43EF"/>
    <w:rsid w:val="004C6060"/>
    <w:rsid w:val="004D02FA"/>
    <w:rsid w:val="004D7486"/>
    <w:rsid w:val="004E3254"/>
    <w:rsid w:val="004E59BF"/>
    <w:rsid w:val="004E613C"/>
    <w:rsid w:val="004F236D"/>
    <w:rsid w:val="005068CD"/>
    <w:rsid w:val="005106D4"/>
    <w:rsid w:val="00515CD3"/>
    <w:rsid w:val="00517F23"/>
    <w:rsid w:val="00526436"/>
    <w:rsid w:val="00531F9D"/>
    <w:rsid w:val="005361EA"/>
    <w:rsid w:val="005377EA"/>
    <w:rsid w:val="00537DA3"/>
    <w:rsid w:val="00554D18"/>
    <w:rsid w:val="00561197"/>
    <w:rsid w:val="005632A0"/>
    <w:rsid w:val="00565E20"/>
    <w:rsid w:val="005735AD"/>
    <w:rsid w:val="00573EB5"/>
    <w:rsid w:val="00581D82"/>
    <w:rsid w:val="005860B3"/>
    <w:rsid w:val="00590832"/>
    <w:rsid w:val="005B065E"/>
    <w:rsid w:val="005B241F"/>
    <w:rsid w:val="005B2A68"/>
    <w:rsid w:val="005B52DB"/>
    <w:rsid w:val="005C04A7"/>
    <w:rsid w:val="005C5F1D"/>
    <w:rsid w:val="005C6D1D"/>
    <w:rsid w:val="005F15A5"/>
    <w:rsid w:val="005F536E"/>
    <w:rsid w:val="0060412F"/>
    <w:rsid w:val="00604D32"/>
    <w:rsid w:val="00625AEB"/>
    <w:rsid w:val="0064037B"/>
    <w:rsid w:val="00646E1D"/>
    <w:rsid w:val="0066742A"/>
    <w:rsid w:val="00670CB8"/>
    <w:rsid w:val="00695E2F"/>
    <w:rsid w:val="006B1B5D"/>
    <w:rsid w:val="006B414D"/>
    <w:rsid w:val="006C2214"/>
    <w:rsid w:val="006D1DC4"/>
    <w:rsid w:val="006E184D"/>
    <w:rsid w:val="006F72C3"/>
    <w:rsid w:val="00704488"/>
    <w:rsid w:val="00712E82"/>
    <w:rsid w:val="00713121"/>
    <w:rsid w:val="007145C9"/>
    <w:rsid w:val="00720554"/>
    <w:rsid w:val="007217F6"/>
    <w:rsid w:val="00722D61"/>
    <w:rsid w:val="00740967"/>
    <w:rsid w:val="00740F0D"/>
    <w:rsid w:val="007453E2"/>
    <w:rsid w:val="00747072"/>
    <w:rsid w:val="00750739"/>
    <w:rsid w:val="007548F4"/>
    <w:rsid w:val="00761163"/>
    <w:rsid w:val="007638C2"/>
    <w:rsid w:val="00766DC8"/>
    <w:rsid w:val="007878D6"/>
    <w:rsid w:val="007A20D9"/>
    <w:rsid w:val="007A4343"/>
    <w:rsid w:val="007C14CC"/>
    <w:rsid w:val="007D627E"/>
    <w:rsid w:val="007D6B0D"/>
    <w:rsid w:val="007E1283"/>
    <w:rsid w:val="007F2BFB"/>
    <w:rsid w:val="007F3DE0"/>
    <w:rsid w:val="00806F9D"/>
    <w:rsid w:val="00825056"/>
    <w:rsid w:val="0082519C"/>
    <w:rsid w:val="008307C9"/>
    <w:rsid w:val="00833FD1"/>
    <w:rsid w:val="00846665"/>
    <w:rsid w:val="008518DC"/>
    <w:rsid w:val="00851B6E"/>
    <w:rsid w:val="00854F6E"/>
    <w:rsid w:val="00866C67"/>
    <w:rsid w:val="00867328"/>
    <w:rsid w:val="00867F81"/>
    <w:rsid w:val="00870085"/>
    <w:rsid w:val="00870C2E"/>
    <w:rsid w:val="00874FC1"/>
    <w:rsid w:val="00885958"/>
    <w:rsid w:val="00890495"/>
    <w:rsid w:val="00894FF1"/>
    <w:rsid w:val="0089596C"/>
    <w:rsid w:val="008974CC"/>
    <w:rsid w:val="00897B80"/>
    <w:rsid w:val="008A2521"/>
    <w:rsid w:val="008B1BDD"/>
    <w:rsid w:val="008B6BB7"/>
    <w:rsid w:val="008D138F"/>
    <w:rsid w:val="008D600F"/>
    <w:rsid w:val="008E111F"/>
    <w:rsid w:val="008E4ABD"/>
    <w:rsid w:val="008F1A3E"/>
    <w:rsid w:val="008F5EBD"/>
    <w:rsid w:val="008F63B8"/>
    <w:rsid w:val="008F7B8E"/>
    <w:rsid w:val="009073D5"/>
    <w:rsid w:val="00924704"/>
    <w:rsid w:val="0092562B"/>
    <w:rsid w:val="009312A8"/>
    <w:rsid w:val="009331C1"/>
    <w:rsid w:val="009528BE"/>
    <w:rsid w:val="00957E90"/>
    <w:rsid w:val="0096044C"/>
    <w:rsid w:val="00963C9A"/>
    <w:rsid w:val="009723EF"/>
    <w:rsid w:val="00997E9A"/>
    <w:rsid w:val="009B1CFE"/>
    <w:rsid w:val="009B6BDD"/>
    <w:rsid w:val="009C4D55"/>
    <w:rsid w:val="009D316F"/>
    <w:rsid w:val="009E0D34"/>
    <w:rsid w:val="009E2285"/>
    <w:rsid w:val="009E536F"/>
    <w:rsid w:val="009F27CF"/>
    <w:rsid w:val="009F75F1"/>
    <w:rsid w:val="00A017D2"/>
    <w:rsid w:val="00A06328"/>
    <w:rsid w:val="00A12B00"/>
    <w:rsid w:val="00A14B6E"/>
    <w:rsid w:val="00A30ECA"/>
    <w:rsid w:val="00A35B5F"/>
    <w:rsid w:val="00A47233"/>
    <w:rsid w:val="00A56FE4"/>
    <w:rsid w:val="00A57B52"/>
    <w:rsid w:val="00A76963"/>
    <w:rsid w:val="00A815D4"/>
    <w:rsid w:val="00A86496"/>
    <w:rsid w:val="00A95111"/>
    <w:rsid w:val="00AA3BC4"/>
    <w:rsid w:val="00AC71F5"/>
    <w:rsid w:val="00AC7D83"/>
    <w:rsid w:val="00AD58AA"/>
    <w:rsid w:val="00AF2029"/>
    <w:rsid w:val="00AF54AF"/>
    <w:rsid w:val="00AF6492"/>
    <w:rsid w:val="00B014E0"/>
    <w:rsid w:val="00B043A4"/>
    <w:rsid w:val="00B04ACF"/>
    <w:rsid w:val="00B06B6E"/>
    <w:rsid w:val="00B218C6"/>
    <w:rsid w:val="00B24EAB"/>
    <w:rsid w:val="00B3555B"/>
    <w:rsid w:val="00B41002"/>
    <w:rsid w:val="00B41CD8"/>
    <w:rsid w:val="00B47638"/>
    <w:rsid w:val="00B526F1"/>
    <w:rsid w:val="00B63320"/>
    <w:rsid w:val="00B759B0"/>
    <w:rsid w:val="00B75C33"/>
    <w:rsid w:val="00B80825"/>
    <w:rsid w:val="00B86CBB"/>
    <w:rsid w:val="00B93FBF"/>
    <w:rsid w:val="00B94ABA"/>
    <w:rsid w:val="00B969E9"/>
    <w:rsid w:val="00BA06AD"/>
    <w:rsid w:val="00BA2A90"/>
    <w:rsid w:val="00BB12E9"/>
    <w:rsid w:val="00BC3931"/>
    <w:rsid w:val="00BC6C97"/>
    <w:rsid w:val="00BF18DA"/>
    <w:rsid w:val="00BF5CA9"/>
    <w:rsid w:val="00BF7898"/>
    <w:rsid w:val="00BF7963"/>
    <w:rsid w:val="00C006CC"/>
    <w:rsid w:val="00C0088A"/>
    <w:rsid w:val="00C04777"/>
    <w:rsid w:val="00C071E4"/>
    <w:rsid w:val="00C11BBE"/>
    <w:rsid w:val="00C140EA"/>
    <w:rsid w:val="00C1595A"/>
    <w:rsid w:val="00C268BB"/>
    <w:rsid w:val="00C26DC9"/>
    <w:rsid w:val="00C37979"/>
    <w:rsid w:val="00C37FE2"/>
    <w:rsid w:val="00C50B2C"/>
    <w:rsid w:val="00C54F0F"/>
    <w:rsid w:val="00C64EFA"/>
    <w:rsid w:val="00C65519"/>
    <w:rsid w:val="00C67395"/>
    <w:rsid w:val="00C70A2A"/>
    <w:rsid w:val="00C86B6A"/>
    <w:rsid w:val="00C91F4D"/>
    <w:rsid w:val="00CA7BFF"/>
    <w:rsid w:val="00CB11D7"/>
    <w:rsid w:val="00CB1A52"/>
    <w:rsid w:val="00CB621F"/>
    <w:rsid w:val="00CB77E5"/>
    <w:rsid w:val="00D1257A"/>
    <w:rsid w:val="00D22158"/>
    <w:rsid w:val="00D225F8"/>
    <w:rsid w:val="00D3399E"/>
    <w:rsid w:val="00D46B49"/>
    <w:rsid w:val="00D50FFB"/>
    <w:rsid w:val="00D562D4"/>
    <w:rsid w:val="00D60745"/>
    <w:rsid w:val="00D726D5"/>
    <w:rsid w:val="00D73F41"/>
    <w:rsid w:val="00D83E1F"/>
    <w:rsid w:val="00D97570"/>
    <w:rsid w:val="00DA4805"/>
    <w:rsid w:val="00DB0AE0"/>
    <w:rsid w:val="00DB46A6"/>
    <w:rsid w:val="00DB4FA5"/>
    <w:rsid w:val="00DB5DF3"/>
    <w:rsid w:val="00DC5E85"/>
    <w:rsid w:val="00DE481A"/>
    <w:rsid w:val="00DE5300"/>
    <w:rsid w:val="00DF6864"/>
    <w:rsid w:val="00E05986"/>
    <w:rsid w:val="00E0669D"/>
    <w:rsid w:val="00E1459C"/>
    <w:rsid w:val="00E148F4"/>
    <w:rsid w:val="00E27E87"/>
    <w:rsid w:val="00E27EB8"/>
    <w:rsid w:val="00E34FD1"/>
    <w:rsid w:val="00E41154"/>
    <w:rsid w:val="00E44689"/>
    <w:rsid w:val="00E46F6F"/>
    <w:rsid w:val="00E504F6"/>
    <w:rsid w:val="00E759EC"/>
    <w:rsid w:val="00E81B38"/>
    <w:rsid w:val="00E81E62"/>
    <w:rsid w:val="00E90472"/>
    <w:rsid w:val="00E95785"/>
    <w:rsid w:val="00EA3DC3"/>
    <w:rsid w:val="00EB2FB6"/>
    <w:rsid w:val="00ED0412"/>
    <w:rsid w:val="00ED1FEE"/>
    <w:rsid w:val="00EF407D"/>
    <w:rsid w:val="00F07A48"/>
    <w:rsid w:val="00F31443"/>
    <w:rsid w:val="00F31D7C"/>
    <w:rsid w:val="00F4175A"/>
    <w:rsid w:val="00F46B49"/>
    <w:rsid w:val="00F52170"/>
    <w:rsid w:val="00F56039"/>
    <w:rsid w:val="00F60BC3"/>
    <w:rsid w:val="00F66665"/>
    <w:rsid w:val="00F666E8"/>
    <w:rsid w:val="00F75B13"/>
    <w:rsid w:val="00FC0A4B"/>
    <w:rsid w:val="00FD0853"/>
    <w:rsid w:val="00FD0EDB"/>
    <w:rsid w:val="00FD2DE4"/>
    <w:rsid w:val="00FD38D2"/>
    <w:rsid w:val="00FD58E5"/>
    <w:rsid w:val="00FE6D70"/>
    <w:rsid w:val="00FE7FFC"/>
    <w:rsid w:val="012B45D8"/>
    <w:rsid w:val="01364AF7"/>
    <w:rsid w:val="0141263E"/>
    <w:rsid w:val="0162140B"/>
    <w:rsid w:val="01764F01"/>
    <w:rsid w:val="01FC6A62"/>
    <w:rsid w:val="024D6B6A"/>
    <w:rsid w:val="025F6A13"/>
    <w:rsid w:val="027D5138"/>
    <w:rsid w:val="029B04E7"/>
    <w:rsid w:val="02BA7BEF"/>
    <w:rsid w:val="02D07684"/>
    <w:rsid w:val="03073BDC"/>
    <w:rsid w:val="033F44DC"/>
    <w:rsid w:val="03817C2A"/>
    <w:rsid w:val="038A32BA"/>
    <w:rsid w:val="03A6467F"/>
    <w:rsid w:val="03C5384E"/>
    <w:rsid w:val="03DD5409"/>
    <w:rsid w:val="03DF7FCB"/>
    <w:rsid w:val="03E31281"/>
    <w:rsid w:val="03F367AA"/>
    <w:rsid w:val="044703D8"/>
    <w:rsid w:val="04D82085"/>
    <w:rsid w:val="05217E35"/>
    <w:rsid w:val="054E1244"/>
    <w:rsid w:val="054E7898"/>
    <w:rsid w:val="0555228E"/>
    <w:rsid w:val="057A2B90"/>
    <w:rsid w:val="059D1E39"/>
    <w:rsid w:val="059F6BB2"/>
    <w:rsid w:val="05D64F49"/>
    <w:rsid w:val="05DC08AB"/>
    <w:rsid w:val="05E078B3"/>
    <w:rsid w:val="060467F6"/>
    <w:rsid w:val="061C6348"/>
    <w:rsid w:val="06654406"/>
    <w:rsid w:val="06B6745E"/>
    <w:rsid w:val="06BF2D84"/>
    <w:rsid w:val="06CA6209"/>
    <w:rsid w:val="06E53E8B"/>
    <w:rsid w:val="06EE322B"/>
    <w:rsid w:val="07133623"/>
    <w:rsid w:val="072869FF"/>
    <w:rsid w:val="07471FF9"/>
    <w:rsid w:val="077D0583"/>
    <w:rsid w:val="079724D0"/>
    <w:rsid w:val="07CF3091"/>
    <w:rsid w:val="07F0389C"/>
    <w:rsid w:val="07F83C45"/>
    <w:rsid w:val="08122E2C"/>
    <w:rsid w:val="081861E7"/>
    <w:rsid w:val="082A352F"/>
    <w:rsid w:val="08731582"/>
    <w:rsid w:val="088A4487"/>
    <w:rsid w:val="08C349D1"/>
    <w:rsid w:val="08CA4DD9"/>
    <w:rsid w:val="08CB7DC1"/>
    <w:rsid w:val="08CD5CB3"/>
    <w:rsid w:val="09143EC0"/>
    <w:rsid w:val="09F67CD5"/>
    <w:rsid w:val="0A125114"/>
    <w:rsid w:val="0A2F1664"/>
    <w:rsid w:val="0A6B546C"/>
    <w:rsid w:val="0AC170C9"/>
    <w:rsid w:val="0AD2524E"/>
    <w:rsid w:val="0AE23402"/>
    <w:rsid w:val="0AF245DE"/>
    <w:rsid w:val="0B0F463A"/>
    <w:rsid w:val="0B4E0509"/>
    <w:rsid w:val="0B71026A"/>
    <w:rsid w:val="0B9E71DF"/>
    <w:rsid w:val="0BC0578B"/>
    <w:rsid w:val="0BE81D4D"/>
    <w:rsid w:val="0C9D30C2"/>
    <w:rsid w:val="0CB6565E"/>
    <w:rsid w:val="0D2816E2"/>
    <w:rsid w:val="0D6D74B5"/>
    <w:rsid w:val="0D704616"/>
    <w:rsid w:val="0DB66CDF"/>
    <w:rsid w:val="0E0D1693"/>
    <w:rsid w:val="0E172BD0"/>
    <w:rsid w:val="0E2B612E"/>
    <w:rsid w:val="0E737B6D"/>
    <w:rsid w:val="0E745AEF"/>
    <w:rsid w:val="0EAC0C39"/>
    <w:rsid w:val="0EC854EE"/>
    <w:rsid w:val="0ED47639"/>
    <w:rsid w:val="0EF4677D"/>
    <w:rsid w:val="0F910D47"/>
    <w:rsid w:val="0F9D66A7"/>
    <w:rsid w:val="0FC47BEE"/>
    <w:rsid w:val="0FFC789C"/>
    <w:rsid w:val="10953CD7"/>
    <w:rsid w:val="10A50104"/>
    <w:rsid w:val="10A8502C"/>
    <w:rsid w:val="10D4316A"/>
    <w:rsid w:val="10EF55E2"/>
    <w:rsid w:val="10F478FA"/>
    <w:rsid w:val="10FE7BA4"/>
    <w:rsid w:val="110C7155"/>
    <w:rsid w:val="113D358A"/>
    <w:rsid w:val="115B3410"/>
    <w:rsid w:val="119D7849"/>
    <w:rsid w:val="11EE08B2"/>
    <w:rsid w:val="11F33A52"/>
    <w:rsid w:val="123541D9"/>
    <w:rsid w:val="1242135C"/>
    <w:rsid w:val="12D05C74"/>
    <w:rsid w:val="12F22D1F"/>
    <w:rsid w:val="13A113AB"/>
    <w:rsid w:val="13A1683F"/>
    <w:rsid w:val="13A85192"/>
    <w:rsid w:val="13D30842"/>
    <w:rsid w:val="140C77F8"/>
    <w:rsid w:val="14127D15"/>
    <w:rsid w:val="14175291"/>
    <w:rsid w:val="146454AF"/>
    <w:rsid w:val="146718DB"/>
    <w:rsid w:val="146E7C56"/>
    <w:rsid w:val="14793BDB"/>
    <w:rsid w:val="149354DC"/>
    <w:rsid w:val="14DA3DA1"/>
    <w:rsid w:val="154E4841"/>
    <w:rsid w:val="15584CFE"/>
    <w:rsid w:val="157A38D0"/>
    <w:rsid w:val="159F6893"/>
    <w:rsid w:val="15B23FB5"/>
    <w:rsid w:val="15E243DF"/>
    <w:rsid w:val="16282D8C"/>
    <w:rsid w:val="16390EAF"/>
    <w:rsid w:val="163A0652"/>
    <w:rsid w:val="1661620D"/>
    <w:rsid w:val="169F3BD5"/>
    <w:rsid w:val="16CC4B1D"/>
    <w:rsid w:val="16D20CC9"/>
    <w:rsid w:val="16D33049"/>
    <w:rsid w:val="17063101"/>
    <w:rsid w:val="17155857"/>
    <w:rsid w:val="17164FE9"/>
    <w:rsid w:val="17320E70"/>
    <w:rsid w:val="17950508"/>
    <w:rsid w:val="18014B9E"/>
    <w:rsid w:val="1801765E"/>
    <w:rsid w:val="18111EC8"/>
    <w:rsid w:val="186E4A63"/>
    <w:rsid w:val="188379D6"/>
    <w:rsid w:val="18866F36"/>
    <w:rsid w:val="189A5490"/>
    <w:rsid w:val="18A47A69"/>
    <w:rsid w:val="18B60510"/>
    <w:rsid w:val="19010C43"/>
    <w:rsid w:val="19042FD1"/>
    <w:rsid w:val="19084C73"/>
    <w:rsid w:val="193E1636"/>
    <w:rsid w:val="1940364D"/>
    <w:rsid w:val="197B3295"/>
    <w:rsid w:val="199923FF"/>
    <w:rsid w:val="19D3372C"/>
    <w:rsid w:val="19DC3BB3"/>
    <w:rsid w:val="1A054259"/>
    <w:rsid w:val="1A062FF7"/>
    <w:rsid w:val="1A1B2F8D"/>
    <w:rsid w:val="1A341512"/>
    <w:rsid w:val="1A4644F8"/>
    <w:rsid w:val="1A652CE6"/>
    <w:rsid w:val="1A6D0FCB"/>
    <w:rsid w:val="1A7B376A"/>
    <w:rsid w:val="1B022A65"/>
    <w:rsid w:val="1B04666F"/>
    <w:rsid w:val="1B1F7E41"/>
    <w:rsid w:val="1B28293E"/>
    <w:rsid w:val="1B3B364F"/>
    <w:rsid w:val="1B437A7A"/>
    <w:rsid w:val="1B446882"/>
    <w:rsid w:val="1B7245C2"/>
    <w:rsid w:val="1B731912"/>
    <w:rsid w:val="1B7C05AB"/>
    <w:rsid w:val="1B7F6005"/>
    <w:rsid w:val="1BB9452F"/>
    <w:rsid w:val="1BE9223D"/>
    <w:rsid w:val="1C132CB9"/>
    <w:rsid w:val="1C3F3CFE"/>
    <w:rsid w:val="1C464106"/>
    <w:rsid w:val="1CCC26CA"/>
    <w:rsid w:val="1CE104B4"/>
    <w:rsid w:val="1CE97DCE"/>
    <w:rsid w:val="1CF7051C"/>
    <w:rsid w:val="1D0E1418"/>
    <w:rsid w:val="1D562B80"/>
    <w:rsid w:val="1E0B7AFB"/>
    <w:rsid w:val="1E136028"/>
    <w:rsid w:val="1E8D1976"/>
    <w:rsid w:val="1E9701CB"/>
    <w:rsid w:val="1E9D6342"/>
    <w:rsid w:val="1EB4225F"/>
    <w:rsid w:val="1EC71F73"/>
    <w:rsid w:val="1EE41971"/>
    <w:rsid w:val="1F050F84"/>
    <w:rsid w:val="1F5539BB"/>
    <w:rsid w:val="1F583BB1"/>
    <w:rsid w:val="1F634D72"/>
    <w:rsid w:val="1F6B2644"/>
    <w:rsid w:val="1FE760D8"/>
    <w:rsid w:val="1FF71424"/>
    <w:rsid w:val="20067C12"/>
    <w:rsid w:val="201534C2"/>
    <w:rsid w:val="204A62BD"/>
    <w:rsid w:val="204E6676"/>
    <w:rsid w:val="20B145EB"/>
    <w:rsid w:val="20EC46D8"/>
    <w:rsid w:val="20EF071D"/>
    <w:rsid w:val="20F60992"/>
    <w:rsid w:val="21003466"/>
    <w:rsid w:val="21135850"/>
    <w:rsid w:val="21320957"/>
    <w:rsid w:val="214020AE"/>
    <w:rsid w:val="21423C55"/>
    <w:rsid w:val="21453A4E"/>
    <w:rsid w:val="2195668B"/>
    <w:rsid w:val="21BE5AD4"/>
    <w:rsid w:val="21BF1E5F"/>
    <w:rsid w:val="21D603F0"/>
    <w:rsid w:val="21D73206"/>
    <w:rsid w:val="21DA1C40"/>
    <w:rsid w:val="222E117C"/>
    <w:rsid w:val="22363B22"/>
    <w:rsid w:val="22470A83"/>
    <w:rsid w:val="2265039B"/>
    <w:rsid w:val="229543D8"/>
    <w:rsid w:val="22AE048D"/>
    <w:rsid w:val="22B86D6A"/>
    <w:rsid w:val="22CE6EE9"/>
    <w:rsid w:val="22EE7477"/>
    <w:rsid w:val="23081A49"/>
    <w:rsid w:val="233F3918"/>
    <w:rsid w:val="236331FC"/>
    <w:rsid w:val="23707444"/>
    <w:rsid w:val="24463607"/>
    <w:rsid w:val="244A22D5"/>
    <w:rsid w:val="24520F0E"/>
    <w:rsid w:val="245C52F8"/>
    <w:rsid w:val="2463385E"/>
    <w:rsid w:val="24705C88"/>
    <w:rsid w:val="2478025B"/>
    <w:rsid w:val="249E6304"/>
    <w:rsid w:val="24AA5F51"/>
    <w:rsid w:val="24AF6327"/>
    <w:rsid w:val="24B13EFA"/>
    <w:rsid w:val="24C215F8"/>
    <w:rsid w:val="24D506FA"/>
    <w:rsid w:val="24D701EF"/>
    <w:rsid w:val="250D568B"/>
    <w:rsid w:val="25121020"/>
    <w:rsid w:val="25134332"/>
    <w:rsid w:val="25522EA8"/>
    <w:rsid w:val="257E508F"/>
    <w:rsid w:val="258A1DA8"/>
    <w:rsid w:val="25A575C0"/>
    <w:rsid w:val="25BE3A0D"/>
    <w:rsid w:val="25D27A81"/>
    <w:rsid w:val="260E5335"/>
    <w:rsid w:val="26763E8E"/>
    <w:rsid w:val="269C42D4"/>
    <w:rsid w:val="26BF5712"/>
    <w:rsid w:val="26D4410B"/>
    <w:rsid w:val="27011304"/>
    <w:rsid w:val="27A03267"/>
    <w:rsid w:val="27AB7429"/>
    <w:rsid w:val="27B25D41"/>
    <w:rsid w:val="27E8744C"/>
    <w:rsid w:val="27ED4167"/>
    <w:rsid w:val="27F646FF"/>
    <w:rsid w:val="282265A9"/>
    <w:rsid w:val="282851C7"/>
    <w:rsid w:val="285C053E"/>
    <w:rsid w:val="28A105EC"/>
    <w:rsid w:val="28D62BE4"/>
    <w:rsid w:val="29074F71"/>
    <w:rsid w:val="296F6716"/>
    <w:rsid w:val="29901566"/>
    <w:rsid w:val="299022F1"/>
    <w:rsid w:val="29AB6942"/>
    <w:rsid w:val="29DF06F3"/>
    <w:rsid w:val="29EE54EC"/>
    <w:rsid w:val="29FA7F26"/>
    <w:rsid w:val="2A104AA0"/>
    <w:rsid w:val="2A7559E5"/>
    <w:rsid w:val="2ABE2E91"/>
    <w:rsid w:val="2B721071"/>
    <w:rsid w:val="2B774832"/>
    <w:rsid w:val="2B7E555B"/>
    <w:rsid w:val="2BB44989"/>
    <w:rsid w:val="2BF067B1"/>
    <w:rsid w:val="2BFA4714"/>
    <w:rsid w:val="2C076CEF"/>
    <w:rsid w:val="2C1F02A7"/>
    <w:rsid w:val="2C4E5F9D"/>
    <w:rsid w:val="2C5874A7"/>
    <w:rsid w:val="2C736876"/>
    <w:rsid w:val="2C7438E3"/>
    <w:rsid w:val="2CA83E8D"/>
    <w:rsid w:val="2CE506FF"/>
    <w:rsid w:val="2D017B2E"/>
    <w:rsid w:val="2D0E6A02"/>
    <w:rsid w:val="2D5C4E59"/>
    <w:rsid w:val="2D6015F1"/>
    <w:rsid w:val="2D8D191F"/>
    <w:rsid w:val="2D8E149E"/>
    <w:rsid w:val="2DB461E6"/>
    <w:rsid w:val="2DC4770C"/>
    <w:rsid w:val="2E22170D"/>
    <w:rsid w:val="2E2316EA"/>
    <w:rsid w:val="2E2856B0"/>
    <w:rsid w:val="2E2A2ECD"/>
    <w:rsid w:val="2E2C5906"/>
    <w:rsid w:val="2E305FEB"/>
    <w:rsid w:val="2E3C21C0"/>
    <w:rsid w:val="2E511B94"/>
    <w:rsid w:val="2E617791"/>
    <w:rsid w:val="2E82360D"/>
    <w:rsid w:val="2EA040C9"/>
    <w:rsid w:val="2EB85C87"/>
    <w:rsid w:val="2EC44B9C"/>
    <w:rsid w:val="2EC95B73"/>
    <w:rsid w:val="2F1251F2"/>
    <w:rsid w:val="2F3354BF"/>
    <w:rsid w:val="2F6A22D0"/>
    <w:rsid w:val="2F6B003F"/>
    <w:rsid w:val="2F6E709B"/>
    <w:rsid w:val="2F7F26F4"/>
    <w:rsid w:val="2FC169F6"/>
    <w:rsid w:val="2FE90125"/>
    <w:rsid w:val="307D770B"/>
    <w:rsid w:val="30962F3E"/>
    <w:rsid w:val="30A75665"/>
    <w:rsid w:val="30D17E68"/>
    <w:rsid w:val="30DE04A4"/>
    <w:rsid w:val="30FD4027"/>
    <w:rsid w:val="30FF2795"/>
    <w:rsid w:val="310E59A6"/>
    <w:rsid w:val="318E030B"/>
    <w:rsid w:val="318F200F"/>
    <w:rsid w:val="31B734EE"/>
    <w:rsid w:val="31BD202C"/>
    <w:rsid w:val="31DD5797"/>
    <w:rsid w:val="31EC2192"/>
    <w:rsid w:val="31F72A10"/>
    <w:rsid w:val="32284036"/>
    <w:rsid w:val="3239474A"/>
    <w:rsid w:val="329A6ACE"/>
    <w:rsid w:val="32A674F2"/>
    <w:rsid w:val="32AB6AA8"/>
    <w:rsid w:val="32D42AE6"/>
    <w:rsid w:val="33AA1D56"/>
    <w:rsid w:val="33AD7B6F"/>
    <w:rsid w:val="33B36D70"/>
    <w:rsid w:val="33B81B0D"/>
    <w:rsid w:val="34015AAA"/>
    <w:rsid w:val="341F61AB"/>
    <w:rsid w:val="34565B35"/>
    <w:rsid w:val="34646B52"/>
    <w:rsid w:val="34765217"/>
    <w:rsid w:val="348D743D"/>
    <w:rsid w:val="34DC6E66"/>
    <w:rsid w:val="34E67664"/>
    <w:rsid w:val="350D7A98"/>
    <w:rsid w:val="351C03EC"/>
    <w:rsid w:val="35292539"/>
    <w:rsid w:val="35712A37"/>
    <w:rsid w:val="35837CBD"/>
    <w:rsid w:val="358A4EA0"/>
    <w:rsid w:val="359965CE"/>
    <w:rsid w:val="35A035BF"/>
    <w:rsid w:val="35C1355D"/>
    <w:rsid w:val="360B1D73"/>
    <w:rsid w:val="361F3323"/>
    <w:rsid w:val="36C22BB1"/>
    <w:rsid w:val="36C96BED"/>
    <w:rsid w:val="36E93760"/>
    <w:rsid w:val="36E9798F"/>
    <w:rsid w:val="3784394E"/>
    <w:rsid w:val="37E06BA1"/>
    <w:rsid w:val="37F20907"/>
    <w:rsid w:val="385B21D4"/>
    <w:rsid w:val="38A63EBB"/>
    <w:rsid w:val="38AE3BB0"/>
    <w:rsid w:val="39114B24"/>
    <w:rsid w:val="39371741"/>
    <w:rsid w:val="399156EB"/>
    <w:rsid w:val="399E5576"/>
    <w:rsid w:val="39A139DF"/>
    <w:rsid w:val="39AF0BE3"/>
    <w:rsid w:val="39DA59FE"/>
    <w:rsid w:val="39F86C4B"/>
    <w:rsid w:val="3ACB5746"/>
    <w:rsid w:val="3AD168DA"/>
    <w:rsid w:val="3B1A7701"/>
    <w:rsid w:val="3B1E4A8B"/>
    <w:rsid w:val="3B436169"/>
    <w:rsid w:val="3B457E50"/>
    <w:rsid w:val="3B6402DF"/>
    <w:rsid w:val="3BB20883"/>
    <w:rsid w:val="3C3D5557"/>
    <w:rsid w:val="3C472A53"/>
    <w:rsid w:val="3C593AD8"/>
    <w:rsid w:val="3CF23669"/>
    <w:rsid w:val="3D0B7D62"/>
    <w:rsid w:val="3D3B4286"/>
    <w:rsid w:val="3D464837"/>
    <w:rsid w:val="3D5E37C0"/>
    <w:rsid w:val="3D6C5EDA"/>
    <w:rsid w:val="3DA8275C"/>
    <w:rsid w:val="3DAF0A2B"/>
    <w:rsid w:val="3DC67499"/>
    <w:rsid w:val="3DCA099D"/>
    <w:rsid w:val="3E1C3D93"/>
    <w:rsid w:val="3E201C7D"/>
    <w:rsid w:val="3E2A504B"/>
    <w:rsid w:val="3E441C7D"/>
    <w:rsid w:val="3E935FA5"/>
    <w:rsid w:val="3EAB1316"/>
    <w:rsid w:val="3EC745EB"/>
    <w:rsid w:val="3F6D0908"/>
    <w:rsid w:val="3FB60980"/>
    <w:rsid w:val="3FBE080B"/>
    <w:rsid w:val="3FC71586"/>
    <w:rsid w:val="3FC956FF"/>
    <w:rsid w:val="3FCD7E8E"/>
    <w:rsid w:val="3FFE0C4D"/>
    <w:rsid w:val="404530B9"/>
    <w:rsid w:val="40730DC5"/>
    <w:rsid w:val="40917F33"/>
    <w:rsid w:val="40995EC8"/>
    <w:rsid w:val="40A36A71"/>
    <w:rsid w:val="40A778DC"/>
    <w:rsid w:val="40BC1664"/>
    <w:rsid w:val="410E4736"/>
    <w:rsid w:val="411F1EC8"/>
    <w:rsid w:val="41390C59"/>
    <w:rsid w:val="416436AB"/>
    <w:rsid w:val="419C7CB9"/>
    <w:rsid w:val="41AB45F5"/>
    <w:rsid w:val="41B5021D"/>
    <w:rsid w:val="41C04D6C"/>
    <w:rsid w:val="41D3631F"/>
    <w:rsid w:val="41D736C7"/>
    <w:rsid w:val="41F10F8D"/>
    <w:rsid w:val="41F466FD"/>
    <w:rsid w:val="4238601B"/>
    <w:rsid w:val="42A67A24"/>
    <w:rsid w:val="42AD0727"/>
    <w:rsid w:val="42D846B9"/>
    <w:rsid w:val="42E11EC7"/>
    <w:rsid w:val="43293C50"/>
    <w:rsid w:val="432C360E"/>
    <w:rsid w:val="432D3CED"/>
    <w:rsid w:val="43315CAF"/>
    <w:rsid w:val="433660AD"/>
    <w:rsid w:val="437D1499"/>
    <w:rsid w:val="43DF755C"/>
    <w:rsid w:val="440D5045"/>
    <w:rsid w:val="44167CEA"/>
    <w:rsid w:val="444F3C0F"/>
    <w:rsid w:val="447C0F56"/>
    <w:rsid w:val="44C13EC7"/>
    <w:rsid w:val="44D62FFC"/>
    <w:rsid w:val="44F27655"/>
    <w:rsid w:val="45024C0C"/>
    <w:rsid w:val="45322A9A"/>
    <w:rsid w:val="457A484B"/>
    <w:rsid w:val="457F6BF2"/>
    <w:rsid w:val="45BE6191"/>
    <w:rsid w:val="45CE4339"/>
    <w:rsid w:val="45E027CE"/>
    <w:rsid w:val="460C5979"/>
    <w:rsid w:val="462D6237"/>
    <w:rsid w:val="46453344"/>
    <w:rsid w:val="465A2735"/>
    <w:rsid w:val="4696696C"/>
    <w:rsid w:val="46AA0F5E"/>
    <w:rsid w:val="46C61763"/>
    <w:rsid w:val="46D24413"/>
    <w:rsid w:val="46FA3CE9"/>
    <w:rsid w:val="472031DC"/>
    <w:rsid w:val="473D67F8"/>
    <w:rsid w:val="474976CF"/>
    <w:rsid w:val="47502DF0"/>
    <w:rsid w:val="47671D37"/>
    <w:rsid w:val="4797746F"/>
    <w:rsid w:val="47B2326C"/>
    <w:rsid w:val="47BF62F0"/>
    <w:rsid w:val="47C01792"/>
    <w:rsid w:val="47C116F6"/>
    <w:rsid w:val="4808150F"/>
    <w:rsid w:val="48622829"/>
    <w:rsid w:val="49AB5590"/>
    <w:rsid w:val="49B35D18"/>
    <w:rsid w:val="49C8225A"/>
    <w:rsid w:val="49E9233D"/>
    <w:rsid w:val="4A152B10"/>
    <w:rsid w:val="4A4E0589"/>
    <w:rsid w:val="4A665773"/>
    <w:rsid w:val="4AA93410"/>
    <w:rsid w:val="4AAD1944"/>
    <w:rsid w:val="4ABA76FA"/>
    <w:rsid w:val="4AC31003"/>
    <w:rsid w:val="4AD47A80"/>
    <w:rsid w:val="4AE93159"/>
    <w:rsid w:val="4B2C2575"/>
    <w:rsid w:val="4B43493F"/>
    <w:rsid w:val="4B8926AC"/>
    <w:rsid w:val="4BD0339A"/>
    <w:rsid w:val="4BDC0AD2"/>
    <w:rsid w:val="4C3E4EEB"/>
    <w:rsid w:val="4C5C1D35"/>
    <w:rsid w:val="4D041F67"/>
    <w:rsid w:val="4D2348B5"/>
    <w:rsid w:val="4D236DAD"/>
    <w:rsid w:val="4D462159"/>
    <w:rsid w:val="4D4E0023"/>
    <w:rsid w:val="4D500A79"/>
    <w:rsid w:val="4D5C5FAC"/>
    <w:rsid w:val="4D7E36FE"/>
    <w:rsid w:val="4D8B15C9"/>
    <w:rsid w:val="4D8C1432"/>
    <w:rsid w:val="4D9E3536"/>
    <w:rsid w:val="4DAF0E79"/>
    <w:rsid w:val="4DC605B6"/>
    <w:rsid w:val="4DE812E7"/>
    <w:rsid w:val="4DEC0985"/>
    <w:rsid w:val="4E27683A"/>
    <w:rsid w:val="4E47142C"/>
    <w:rsid w:val="4E5C16BE"/>
    <w:rsid w:val="4E6C6900"/>
    <w:rsid w:val="4E904EAF"/>
    <w:rsid w:val="4EC23CC0"/>
    <w:rsid w:val="4EFD5183"/>
    <w:rsid w:val="4F055C3B"/>
    <w:rsid w:val="4F2765B1"/>
    <w:rsid w:val="4F285975"/>
    <w:rsid w:val="4F2B09A7"/>
    <w:rsid w:val="4F34493F"/>
    <w:rsid w:val="4F384A76"/>
    <w:rsid w:val="4F640BF6"/>
    <w:rsid w:val="4F895C44"/>
    <w:rsid w:val="4F9C33B1"/>
    <w:rsid w:val="4FBB5ACD"/>
    <w:rsid w:val="4FBD2848"/>
    <w:rsid w:val="4FC80F72"/>
    <w:rsid w:val="500458CA"/>
    <w:rsid w:val="500A0F29"/>
    <w:rsid w:val="500D0D25"/>
    <w:rsid w:val="50494AD9"/>
    <w:rsid w:val="50BA4264"/>
    <w:rsid w:val="50DB2FC5"/>
    <w:rsid w:val="50E26823"/>
    <w:rsid w:val="516E53EF"/>
    <w:rsid w:val="51857440"/>
    <w:rsid w:val="51867298"/>
    <w:rsid w:val="51A74482"/>
    <w:rsid w:val="51DA3BD9"/>
    <w:rsid w:val="52007F9E"/>
    <w:rsid w:val="52195EDF"/>
    <w:rsid w:val="522E310E"/>
    <w:rsid w:val="52313387"/>
    <w:rsid w:val="52861DBC"/>
    <w:rsid w:val="52AB3E04"/>
    <w:rsid w:val="52AD4E0F"/>
    <w:rsid w:val="52E04D27"/>
    <w:rsid w:val="53214018"/>
    <w:rsid w:val="53293050"/>
    <w:rsid w:val="533B45CF"/>
    <w:rsid w:val="539A390F"/>
    <w:rsid w:val="53B44D71"/>
    <w:rsid w:val="53B602A6"/>
    <w:rsid w:val="53D31BE9"/>
    <w:rsid w:val="53DA54CF"/>
    <w:rsid w:val="53DB3477"/>
    <w:rsid w:val="542E3128"/>
    <w:rsid w:val="542F6384"/>
    <w:rsid w:val="54523480"/>
    <w:rsid w:val="54532618"/>
    <w:rsid w:val="54997E60"/>
    <w:rsid w:val="54AF6B42"/>
    <w:rsid w:val="54C779F9"/>
    <w:rsid w:val="55585FD1"/>
    <w:rsid w:val="5568106A"/>
    <w:rsid w:val="556D5CA5"/>
    <w:rsid w:val="55BE6311"/>
    <w:rsid w:val="55DD6F2A"/>
    <w:rsid w:val="55DE0966"/>
    <w:rsid w:val="56116818"/>
    <w:rsid w:val="56237B36"/>
    <w:rsid w:val="5631326C"/>
    <w:rsid w:val="568171DE"/>
    <w:rsid w:val="56987AF9"/>
    <w:rsid w:val="56CE2C76"/>
    <w:rsid w:val="56E23970"/>
    <w:rsid w:val="56F80ADB"/>
    <w:rsid w:val="578F220A"/>
    <w:rsid w:val="57980DA8"/>
    <w:rsid w:val="579E71DC"/>
    <w:rsid w:val="57D43A23"/>
    <w:rsid w:val="57F227EB"/>
    <w:rsid w:val="57FC07D9"/>
    <w:rsid w:val="58027B1F"/>
    <w:rsid w:val="58500F22"/>
    <w:rsid w:val="58985801"/>
    <w:rsid w:val="589926F9"/>
    <w:rsid w:val="58C951C0"/>
    <w:rsid w:val="58E332AA"/>
    <w:rsid w:val="591C0009"/>
    <w:rsid w:val="59386520"/>
    <w:rsid w:val="597C2214"/>
    <w:rsid w:val="59CF5792"/>
    <w:rsid w:val="5A027B0A"/>
    <w:rsid w:val="5A061F04"/>
    <w:rsid w:val="5A227EB1"/>
    <w:rsid w:val="5A290542"/>
    <w:rsid w:val="5AC875EB"/>
    <w:rsid w:val="5ACD5707"/>
    <w:rsid w:val="5ACF0F3A"/>
    <w:rsid w:val="5B03488B"/>
    <w:rsid w:val="5B184255"/>
    <w:rsid w:val="5B2900E9"/>
    <w:rsid w:val="5B953091"/>
    <w:rsid w:val="5C1F18EF"/>
    <w:rsid w:val="5C42745B"/>
    <w:rsid w:val="5C535F6C"/>
    <w:rsid w:val="5C6B1600"/>
    <w:rsid w:val="5C921AD0"/>
    <w:rsid w:val="5C94472E"/>
    <w:rsid w:val="5CB86369"/>
    <w:rsid w:val="5D5234AA"/>
    <w:rsid w:val="5D6A1D33"/>
    <w:rsid w:val="5D6B24C8"/>
    <w:rsid w:val="5D6D7F72"/>
    <w:rsid w:val="5D7D6B7E"/>
    <w:rsid w:val="5D7D7CBB"/>
    <w:rsid w:val="5D8F25D9"/>
    <w:rsid w:val="5D9B7248"/>
    <w:rsid w:val="5DDC20AE"/>
    <w:rsid w:val="5DEA4DBD"/>
    <w:rsid w:val="5DEC1EE9"/>
    <w:rsid w:val="5DFA0298"/>
    <w:rsid w:val="5DFD51DB"/>
    <w:rsid w:val="5DFF730B"/>
    <w:rsid w:val="5E0D36E5"/>
    <w:rsid w:val="5E2F4EC7"/>
    <w:rsid w:val="5E55720A"/>
    <w:rsid w:val="5E785BE1"/>
    <w:rsid w:val="5E80036F"/>
    <w:rsid w:val="5E9A455D"/>
    <w:rsid w:val="5ED61EAE"/>
    <w:rsid w:val="5EDA761F"/>
    <w:rsid w:val="5F62067A"/>
    <w:rsid w:val="5F89708D"/>
    <w:rsid w:val="5F947315"/>
    <w:rsid w:val="5FB50B2A"/>
    <w:rsid w:val="60143A5C"/>
    <w:rsid w:val="60160155"/>
    <w:rsid w:val="607C3753"/>
    <w:rsid w:val="60AC38DC"/>
    <w:rsid w:val="60C30855"/>
    <w:rsid w:val="60C55CEE"/>
    <w:rsid w:val="60D3006E"/>
    <w:rsid w:val="60FA3243"/>
    <w:rsid w:val="61173252"/>
    <w:rsid w:val="612F53BB"/>
    <w:rsid w:val="61421EFD"/>
    <w:rsid w:val="615C5041"/>
    <w:rsid w:val="6183774C"/>
    <w:rsid w:val="61A03604"/>
    <w:rsid w:val="61C3576D"/>
    <w:rsid w:val="620379C9"/>
    <w:rsid w:val="62067CAD"/>
    <w:rsid w:val="621A7F78"/>
    <w:rsid w:val="62325F9C"/>
    <w:rsid w:val="62517495"/>
    <w:rsid w:val="6263662A"/>
    <w:rsid w:val="6277127A"/>
    <w:rsid w:val="6293667A"/>
    <w:rsid w:val="62BC325A"/>
    <w:rsid w:val="62D01A58"/>
    <w:rsid w:val="62F857F7"/>
    <w:rsid w:val="63065609"/>
    <w:rsid w:val="6330058E"/>
    <w:rsid w:val="63D44524"/>
    <w:rsid w:val="63FC0340"/>
    <w:rsid w:val="641D283F"/>
    <w:rsid w:val="644C7576"/>
    <w:rsid w:val="64861665"/>
    <w:rsid w:val="64D5678D"/>
    <w:rsid w:val="659A7101"/>
    <w:rsid w:val="65B47190"/>
    <w:rsid w:val="65D056B6"/>
    <w:rsid w:val="65D82DF5"/>
    <w:rsid w:val="65EE0DD7"/>
    <w:rsid w:val="65F83C64"/>
    <w:rsid w:val="661071FB"/>
    <w:rsid w:val="66214C70"/>
    <w:rsid w:val="66450B7E"/>
    <w:rsid w:val="664805B8"/>
    <w:rsid w:val="667F7199"/>
    <w:rsid w:val="669F243F"/>
    <w:rsid w:val="66EE123C"/>
    <w:rsid w:val="673A55B6"/>
    <w:rsid w:val="673C1103"/>
    <w:rsid w:val="676D3D31"/>
    <w:rsid w:val="677433DB"/>
    <w:rsid w:val="678D0C62"/>
    <w:rsid w:val="67CF52DC"/>
    <w:rsid w:val="67D92633"/>
    <w:rsid w:val="681D348B"/>
    <w:rsid w:val="683C2331"/>
    <w:rsid w:val="683F7489"/>
    <w:rsid w:val="684A40F5"/>
    <w:rsid w:val="68C60886"/>
    <w:rsid w:val="68CB4906"/>
    <w:rsid w:val="68EE2DDC"/>
    <w:rsid w:val="68F36435"/>
    <w:rsid w:val="68F769D2"/>
    <w:rsid w:val="69046D70"/>
    <w:rsid w:val="690F418B"/>
    <w:rsid w:val="69666D1F"/>
    <w:rsid w:val="6969482E"/>
    <w:rsid w:val="69C14DC0"/>
    <w:rsid w:val="6A095EA1"/>
    <w:rsid w:val="6A27085E"/>
    <w:rsid w:val="6A342BF5"/>
    <w:rsid w:val="6A3E5DCB"/>
    <w:rsid w:val="6A4479E6"/>
    <w:rsid w:val="6A4A141F"/>
    <w:rsid w:val="6A4E0A09"/>
    <w:rsid w:val="6A5A2159"/>
    <w:rsid w:val="6A5D02C2"/>
    <w:rsid w:val="6A7A2736"/>
    <w:rsid w:val="6A7B4B9C"/>
    <w:rsid w:val="6A803105"/>
    <w:rsid w:val="6AB36EC6"/>
    <w:rsid w:val="6AC370B0"/>
    <w:rsid w:val="6ACA14AC"/>
    <w:rsid w:val="6B005837"/>
    <w:rsid w:val="6B2732D3"/>
    <w:rsid w:val="6B4F7103"/>
    <w:rsid w:val="6B9B1E5D"/>
    <w:rsid w:val="6C0D6CD4"/>
    <w:rsid w:val="6C135E28"/>
    <w:rsid w:val="6C1E5FB4"/>
    <w:rsid w:val="6C1F05F4"/>
    <w:rsid w:val="6C2213C2"/>
    <w:rsid w:val="6C372B9C"/>
    <w:rsid w:val="6C6C16DC"/>
    <w:rsid w:val="6C89456C"/>
    <w:rsid w:val="6CA10319"/>
    <w:rsid w:val="6CA951B4"/>
    <w:rsid w:val="6CB02B8B"/>
    <w:rsid w:val="6CC53FCF"/>
    <w:rsid w:val="6CC9033E"/>
    <w:rsid w:val="6CD5334C"/>
    <w:rsid w:val="6CE05125"/>
    <w:rsid w:val="6CE3433E"/>
    <w:rsid w:val="6CE63C24"/>
    <w:rsid w:val="6CED23DB"/>
    <w:rsid w:val="6CFD4417"/>
    <w:rsid w:val="6D173B78"/>
    <w:rsid w:val="6D57106C"/>
    <w:rsid w:val="6D7A54AB"/>
    <w:rsid w:val="6D8D0D02"/>
    <w:rsid w:val="6DBE7995"/>
    <w:rsid w:val="6DD9036F"/>
    <w:rsid w:val="6DE848D0"/>
    <w:rsid w:val="6E0C33B2"/>
    <w:rsid w:val="6E3E2210"/>
    <w:rsid w:val="6EA61845"/>
    <w:rsid w:val="6F2B029D"/>
    <w:rsid w:val="6F4D1FFC"/>
    <w:rsid w:val="6F6E3F0D"/>
    <w:rsid w:val="6F705B2C"/>
    <w:rsid w:val="6FA629D4"/>
    <w:rsid w:val="6FAB3BBF"/>
    <w:rsid w:val="6FE04A6A"/>
    <w:rsid w:val="6FE949BE"/>
    <w:rsid w:val="6FEE7A6B"/>
    <w:rsid w:val="70053656"/>
    <w:rsid w:val="7009397F"/>
    <w:rsid w:val="704F2043"/>
    <w:rsid w:val="70527CF0"/>
    <w:rsid w:val="706F7A56"/>
    <w:rsid w:val="707F2388"/>
    <w:rsid w:val="70B27550"/>
    <w:rsid w:val="70BB2EF0"/>
    <w:rsid w:val="710467B9"/>
    <w:rsid w:val="71137E0D"/>
    <w:rsid w:val="71336D44"/>
    <w:rsid w:val="71406CE0"/>
    <w:rsid w:val="7162408F"/>
    <w:rsid w:val="716B490D"/>
    <w:rsid w:val="71726346"/>
    <w:rsid w:val="71742CB8"/>
    <w:rsid w:val="718C56FF"/>
    <w:rsid w:val="71C83495"/>
    <w:rsid w:val="722B6DB6"/>
    <w:rsid w:val="72992130"/>
    <w:rsid w:val="72A757DE"/>
    <w:rsid w:val="72B10F3D"/>
    <w:rsid w:val="72E564C4"/>
    <w:rsid w:val="733E3449"/>
    <w:rsid w:val="736148B9"/>
    <w:rsid w:val="73D425F7"/>
    <w:rsid w:val="740A5B9D"/>
    <w:rsid w:val="741D36B3"/>
    <w:rsid w:val="742862AE"/>
    <w:rsid w:val="746C5D87"/>
    <w:rsid w:val="746D164D"/>
    <w:rsid w:val="746E3853"/>
    <w:rsid w:val="748A5DC8"/>
    <w:rsid w:val="74EE6D8D"/>
    <w:rsid w:val="74F465DC"/>
    <w:rsid w:val="75063F17"/>
    <w:rsid w:val="750A2023"/>
    <w:rsid w:val="758F158F"/>
    <w:rsid w:val="75A42A0E"/>
    <w:rsid w:val="75E517DB"/>
    <w:rsid w:val="75E701E0"/>
    <w:rsid w:val="75FA4E94"/>
    <w:rsid w:val="760C6C72"/>
    <w:rsid w:val="76157FA5"/>
    <w:rsid w:val="76517B41"/>
    <w:rsid w:val="765B5316"/>
    <w:rsid w:val="7676736A"/>
    <w:rsid w:val="76774C0B"/>
    <w:rsid w:val="76933951"/>
    <w:rsid w:val="76F676C4"/>
    <w:rsid w:val="771D661B"/>
    <w:rsid w:val="77267FDD"/>
    <w:rsid w:val="774C28CA"/>
    <w:rsid w:val="776379AE"/>
    <w:rsid w:val="777D294E"/>
    <w:rsid w:val="77E76497"/>
    <w:rsid w:val="77F379C7"/>
    <w:rsid w:val="77FA221B"/>
    <w:rsid w:val="780F67D6"/>
    <w:rsid w:val="782C6A8C"/>
    <w:rsid w:val="7837782A"/>
    <w:rsid w:val="783A3A44"/>
    <w:rsid w:val="78782A0D"/>
    <w:rsid w:val="788F2D87"/>
    <w:rsid w:val="78FB3D79"/>
    <w:rsid w:val="78FD5748"/>
    <w:rsid w:val="78FF43AF"/>
    <w:rsid w:val="79383FC1"/>
    <w:rsid w:val="793E6CC5"/>
    <w:rsid w:val="7993310F"/>
    <w:rsid w:val="79A2171F"/>
    <w:rsid w:val="79A252FF"/>
    <w:rsid w:val="79AF1D78"/>
    <w:rsid w:val="79C45ACD"/>
    <w:rsid w:val="79C51EB5"/>
    <w:rsid w:val="79D269B5"/>
    <w:rsid w:val="79D33056"/>
    <w:rsid w:val="79DB59F6"/>
    <w:rsid w:val="79E51124"/>
    <w:rsid w:val="79F3343F"/>
    <w:rsid w:val="7A0E778B"/>
    <w:rsid w:val="7A2B1FC7"/>
    <w:rsid w:val="7A3B7195"/>
    <w:rsid w:val="7A493E10"/>
    <w:rsid w:val="7A625C11"/>
    <w:rsid w:val="7A657DF8"/>
    <w:rsid w:val="7B8F764E"/>
    <w:rsid w:val="7BC61111"/>
    <w:rsid w:val="7BE709F7"/>
    <w:rsid w:val="7BE97327"/>
    <w:rsid w:val="7C26369C"/>
    <w:rsid w:val="7C5C07B1"/>
    <w:rsid w:val="7C5C51B4"/>
    <w:rsid w:val="7C9E5A24"/>
    <w:rsid w:val="7CAC00CB"/>
    <w:rsid w:val="7CAC1B41"/>
    <w:rsid w:val="7CBE0563"/>
    <w:rsid w:val="7CF66415"/>
    <w:rsid w:val="7D1F1F78"/>
    <w:rsid w:val="7D575412"/>
    <w:rsid w:val="7D62117D"/>
    <w:rsid w:val="7D6B1878"/>
    <w:rsid w:val="7DB54254"/>
    <w:rsid w:val="7DF61E84"/>
    <w:rsid w:val="7E013056"/>
    <w:rsid w:val="7E156209"/>
    <w:rsid w:val="7E3E1EF2"/>
    <w:rsid w:val="7E59475B"/>
    <w:rsid w:val="7E5E0D1F"/>
    <w:rsid w:val="7E677FFC"/>
    <w:rsid w:val="7E781A22"/>
    <w:rsid w:val="7E833CD1"/>
    <w:rsid w:val="7E951513"/>
    <w:rsid w:val="7EE53239"/>
    <w:rsid w:val="7EF568F6"/>
    <w:rsid w:val="7EF74FC9"/>
    <w:rsid w:val="7F0E7370"/>
    <w:rsid w:val="7F62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A4BA481"/>
  <w15:docId w15:val="{7B3E837A-D6D5-4F2A-9E4B-1CD6323C5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 w:qFormat="1"/>
    <w:lsdException w:name="toc 3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35FC"/>
    <w:pPr>
      <w:spacing w:beforeLines="50" w:afterLines="50"/>
      <w:jc w:val="both"/>
    </w:pPr>
    <w:rPr>
      <w:rFonts w:eastAsia="宋体"/>
      <w:kern w:val="2"/>
      <w:sz w:val="21"/>
    </w:rPr>
  </w:style>
  <w:style w:type="paragraph" w:styleId="1">
    <w:name w:val="heading 1"/>
    <w:basedOn w:val="a"/>
    <w:next w:val="a"/>
    <w:qFormat/>
    <w:rsid w:val="003A35FC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3A35FC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3A35FC"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semiHidden/>
    <w:unhideWhenUsed/>
    <w:rsid w:val="003A35FC"/>
    <w:rPr>
      <w:rFonts w:ascii="Arial" w:eastAsia="黑体" w:hAnsi="Arial"/>
      <w:sz w:val="20"/>
    </w:rPr>
  </w:style>
  <w:style w:type="paragraph" w:styleId="a4">
    <w:name w:val="annotation text"/>
    <w:basedOn w:val="a"/>
    <w:link w:val="a5"/>
    <w:uiPriority w:val="99"/>
    <w:semiHidden/>
    <w:unhideWhenUsed/>
    <w:rsid w:val="003A35FC"/>
    <w:pPr>
      <w:jc w:val="left"/>
    </w:pPr>
  </w:style>
  <w:style w:type="paragraph" w:styleId="TOC3">
    <w:name w:val="toc 3"/>
    <w:basedOn w:val="a"/>
    <w:next w:val="a"/>
    <w:uiPriority w:val="99"/>
    <w:unhideWhenUsed/>
    <w:qFormat/>
    <w:rsid w:val="003A35FC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6">
    <w:name w:val="footer"/>
    <w:basedOn w:val="a"/>
    <w:uiPriority w:val="99"/>
    <w:semiHidden/>
    <w:unhideWhenUsed/>
    <w:qFormat/>
    <w:rsid w:val="003A35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qFormat/>
    <w:rsid w:val="003A35FC"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TOC1">
    <w:name w:val="toc 1"/>
    <w:basedOn w:val="a"/>
    <w:next w:val="a"/>
    <w:uiPriority w:val="39"/>
    <w:unhideWhenUsed/>
    <w:qFormat/>
    <w:rsid w:val="003A35FC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8">
    <w:name w:val="table of figures"/>
    <w:basedOn w:val="a"/>
    <w:next w:val="a"/>
    <w:uiPriority w:val="99"/>
    <w:semiHidden/>
    <w:unhideWhenUsed/>
    <w:qFormat/>
    <w:rsid w:val="003A35FC"/>
    <w:pPr>
      <w:ind w:leftChars="200" w:left="200" w:hangingChars="200" w:hanging="200"/>
    </w:pPr>
  </w:style>
  <w:style w:type="paragraph" w:styleId="TOC2">
    <w:name w:val="toc 2"/>
    <w:basedOn w:val="a"/>
    <w:next w:val="a"/>
    <w:uiPriority w:val="39"/>
    <w:unhideWhenUsed/>
    <w:qFormat/>
    <w:rsid w:val="003A35FC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table" w:styleId="a9">
    <w:name w:val="Table Grid"/>
    <w:basedOn w:val="a1"/>
    <w:uiPriority w:val="59"/>
    <w:unhideWhenUsed/>
    <w:rsid w:val="003A35F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J-Observation">
    <w:name w:val="YJ-Observation"/>
    <w:basedOn w:val="YJ-Proposal"/>
    <w:qFormat/>
    <w:rsid w:val="003A35FC"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rsid w:val="003A35FC"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rsid w:val="003A35FC"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  <w:rsid w:val="003A35FC"/>
  </w:style>
  <w:style w:type="paragraph" w:customStyle="1" w:styleId="3rdlevelproposal">
    <w:name w:val="3rd level proposal"/>
    <w:basedOn w:val="sub-proposal"/>
    <w:next w:val="a"/>
    <w:qFormat/>
    <w:rsid w:val="003A35FC"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3A35FC"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rsid w:val="003A35FC"/>
    <w:pPr>
      <w:numPr>
        <w:numId w:val="7"/>
      </w:numPr>
      <w:spacing w:after="60"/>
    </w:pPr>
    <w:rPr>
      <w:szCs w:val="16"/>
    </w:rPr>
  </w:style>
  <w:style w:type="paragraph" w:styleId="aa">
    <w:name w:val="List Paragraph"/>
    <w:aliases w:val="- Bullets,목록 단락,リスト段落,Lista1,?? ??,?????,????,中等深浅网格 1 - 着色 21,¥¡¡¡¡ì¬º¥¹¥È¶ÎÂä,ÁÐ³ö¶ÎÂä,¥ê¥¹¥È¶ÎÂä,列表段落1,—ño’i—Ž,列表段落11,Task Body,列出段落,列出段落1,1st level - Bullet List Paragraph,Lettre d'introduction,Paragrafo elenco,Normal bullet 2,Bullet list,목록단락"/>
    <w:basedOn w:val="a"/>
    <w:link w:val="ab"/>
    <w:uiPriority w:val="34"/>
    <w:qFormat/>
    <w:rsid w:val="003A35FC"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0">
    <w:name w:val="样式1"/>
    <w:basedOn w:val="a"/>
    <w:qFormat/>
    <w:rsid w:val="003A35FC"/>
  </w:style>
  <w:style w:type="paragraph" w:customStyle="1" w:styleId="20">
    <w:name w:val="样式2"/>
    <w:basedOn w:val="a"/>
    <w:qFormat/>
    <w:rsid w:val="003A35FC"/>
  </w:style>
  <w:style w:type="character" w:styleId="ac">
    <w:name w:val="annotation reference"/>
    <w:basedOn w:val="a0"/>
    <w:uiPriority w:val="99"/>
    <w:semiHidden/>
    <w:unhideWhenUsed/>
    <w:rsid w:val="003A35FC"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931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9312A8"/>
    <w:rPr>
      <w:rFonts w:ascii="Tahoma" w:eastAsia="宋体" w:hAnsi="Tahoma" w:cs="Tahoma"/>
      <w:kern w:val="2"/>
      <w:sz w:val="16"/>
      <w:szCs w:val="16"/>
    </w:rPr>
  </w:style>
  <w:style w:type="paragraph" w:styleId="af">
    <w:name w:val="Document Map"/>
    <w:basedOn w:val="a"/>
    <w:link w:val="af0"/>
    <w:uiPriority w:val="99"/>
    <w:semiHidden/>
    <w:unhideWhenUsed/>
    <w:rsid w:val="00931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文档结构图 字符"/>
    <w:basedOn w:val="a0"/>
    <w:link w:val="af"/>
    <w:uiPriority w:val="99"/>
    <w:semiHidden/>
    <w:rsid w:val="009312A8"/>
    <w:rPr>
      <w:rFonts w:ascii="Tahoma" w:eastAsia="宋体" w:hAnsi="Tahoma" w:cs="Tahoma"/>
      <w:kern w:val="2"/>
      <w:sz w:val="16"/>
      <w:szCs w:val="16"/>
    </w:rPr>
  </w:style>
  <w:style w:type="paragraph" w:styleId="af1">
    <w:name w:val="annotation subject"/>
    <w:basedOn w:val="a4"/>
    <w:next w:val="a4"/>
    <w:link w:val="af2"/>
    <w:uiPriority w:val="99"/>
    <w:semiHidden/>
    <w:unhideWhenUsed/>
    <w:rsid w:val="00497DF5"/>
    <w:pPr>
      <w:spacing w:line="240" w:lineRule="auto"/>
      <w:jc w:val="both"/>
    </w:pPr>
    <w:rPr>
      <w:b/>
      <w:bCs/>
      <w:sz w:val="20"/>
    </w:rPr>
  </w:style>
  <w:style w:type="character" w:customStyle="1" w:styleId="a5">
    <w:name w:val="批注文字 字符"/>
    <w:basedOn w:val="a0"/>
    <w:link w:val="a4"/>
    <w:uiPriority w:val="99"/>
    <w:semiHidden/>
    <w:rsid w:val="00497DF5"/>
    <w:rPr>
      <w:rFonts w:eastAsia="宋体"/>
      <w:kern w:val="2"/>
      <w:sz w:val="21"/>
    </w:rPr>
  </w:style>
  <w:style w:type="character" w:customStyle="1" w:styleId="af2">
    <w:name w:val="批注主题 字符"/>
    <w:basedOn w:val="a5"/>
    <w:link w:val="af1"/>
    <w:rsid w:val="00497DF5"/>
    <w:rPr>
      <w:rFonts w:eastAsia="宋体"/>
      <w:kern w:val="2"/>
      <w:sz w:val="21"/>
    </w:rPr>
  </w:style>
  <w:style w:type="character" w:styleId="af3">
    <w:name w:val="Hyperlink"/>
    <w:basedOn w:val="a0"/>
    <w:uiPriority w:val="99"/>
    <w:unhideWhenUsed/>
    <w:rsid w:val="005361EA"/>
    <w:rPr>
      <w:color w:val="0000FF" w:themeColor="hyperlink"/>
      <w:u w:val="single"/>
    </w:rPr>
  </w:style>
  <w:style w:type="paragraph" w:customStyle="1" w:styleId="reference">
    <w:name w:val="reference"/>
    <w:basedOn w:val="a"/>
    <w:rsid w:val="00C54F0F"/>
    <w:pPr>
      <w:widowControl w:val="0"/>
      <w:numPr>
        <w:numId w:val="11"/>
      </w:numPr>
      <w:autoSpaceDE w:val="0"/>
      <w:autoSpaceDN w:val="0"/>
      <w:adjustRightInd w:val="0"/>
      <w:spacing w:beforeLines="0" w:afterLines="0" w:after="60" w:line="240" w:lineRule="auto"/>
      <w:jc w:val="left"/>
    </w:pPr>
    <w:rPr>
      <w:rFonts w:eastAsia="Times New Roman"/>
      <w:kern w:val="0"/>
      <w:sz w:val="22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C54F0F"/>
    <w:pPr>
      <w:spacing w:beforeLines="0" w:before="60" w:afterLines="0" w:after="60" w:line="288" w:lineRule="auto"/>
      <w:ind w:firstLineChars="200" w:firstLine="200"/>
    </w:pPr>
    <w:rPr>
      <w:rFonts w:eastAsia="Malgun Gothic" w:cs="Batang"/>
      <w:kern w:val="0"/>
      <w:sz w:val="20"/>
      <w:lang w:val="en-GB" w:eastAsia="ko-KR"/>
    </w:rPr>
  </w:style>
  <w:style w:type="character" w:customStyle="1" w:styleId="maintextChar">
    <w:name w:val="main text Char"/>
    <w:link w:val="maintext"/>
    <w:rsid w:val="00C54F0F"/>
    <w:rPr>
      <w:rFonts w:cs="Batang"/>
      <w:lang w:val="en-GB" w:eastAsia="ko-KR"/>
    </w:rPr>
  </w:style>
  <w:style w:type="paragraph" w:customStyle="1" w:styleId="Observation">
    <w:name w:val="Observation"/>
    <w:basedOn w:val="a"/>
    <w:qFormat/>
    <w:rsid w:val="009E0D34"/>
    <w:pPr>
      <w:widowControl w:val="0"/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beforeLines="0" w:afterLines="0" w:after="120" w:line="240" w:lineRule="auto"/>
    </w:pPr>
    <w:rPr>
      <w:rFonts w:ascii="Arial" w:eastAsia="Times New Roman" w:hAnsi="Arial"/>
      <w:b/>
      <w:bCs/>
      <w:sz w:val="20"/>
      <w:lang w:val="en-GB"/>
    </w:rPr>
  </w:style>
  <w:style w:type="character" w:customStyle="1" w:styleId="ab">
    <w:name w:val="列表段落 字符"/>
    <w:aliases w:val="- Bullets 字符,목록 단락 字符,リスト段落 字符,Lista1 字符,?? ?? 字符,????? 字符,???? 字符,中等深浅网格 1 - 着色 21 字符,¥¡¡¡¡ì¬º¥¹¥È¶ÎÂä 字符,ÁÐ³ö¶ÎÂä 字符,¥ê¥¹¥È¶ÎÂä 字符,列表段落1 字符,—ño’i—Ž 字符,列表段落11 字符,Task Body 字符,列出段落 字符,列出段落1 字符,1st level - Bullet List Paragraph 字符,Bullet list 字符"/>
    <w:link w:val="aa"/>
    <w:uiPriority w:val="34"/>
    <w:qFormat/>
    <w:rsid w:val="00750739"/>
    <w:rPr>
      <w:rFonts w:eastAsia="Times New Roman"/>
      <w:kern w:val="2"/>
      <w:sz w:val="24"/>
      <w:szCs w:val="24"/>
    </w:rPr>
  </w:style>
  <w:style w:type="character" w:styleId="af4">
    <w:name w:val="Unresolved Mention"/>
    <w:basedOn w:val="a0"/>
    <w:uiPriority w:val="99"/>
    <w:semiHidden/>
    <w:unhideWhenUsed/>
    <w:rsid w:val="000110C4"/>
    <w:rPr>
      <w:color w:val="605E5C"/>
      <w:shd w:val="clear" w:color="auto" w:fill="E1DFDD"/>
    </w:rPr>
  </w:style>
  <w:style w:type="character" w:styleId="af5">
    <w:name w:val="FollowedHyperlink"/>
    <w:basedOn w:val="a0"/>
    <w:uiPriority w:val="99"/>
    <w:semiHidden/>
    <w:unhideWhenUsed/>
    <w:rsid w:val="000110C4"/>
    <w:rPr>
      <w:color w:val="800080" w:themeColor="followedHyperlink"/>
      <w:u w:val="single"/>
    </w:rPr>
  </w:style>
  <w:style w:type="paragraph" w:styleId="af6">
    <w:name w:val="Normal (Web)"/>
    <w:basedOn w:val="a"/>
    <w:uiPriority w:val="99"/>
    <w:semiHidden/>
    <w:unhideWhenUsed/>
    <w:rsid w:val="00997E9A"/>
    <w:pPr>
      <w:spacing w:beforeLines="0" w:before="100" w:beforeAutospacing="1" w:afterLines="0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character" w:styleId="af7">
    <w:name w:val="Placeholder Text"/>
    <w:basedOn w:val="a0"/>
    <w:uiPriority w:val="99"/>
    <w:unhideWhenUsed/>
    <w:rsid w:val="000D4F7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49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3996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17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85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80B7E9-2F1F-4EBF-8B41-9AFD60982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3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Zhejiang Lab</Company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zj</dc:creator>
  <cp:lastModifiedBy>zj</cp:lastModifiedBy>
  <cp:revision>190</cp:revision>
  <dcterms:created xsi:type="dcterms:W3CDTF">2020-09-24T10:16:00Z</dcterms:created>
  <dcterms:modified xsi:type="dcterms:W3CDTF">2021-08-04T08:24:00Z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